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65" w:rsidRDefault="000A2EDB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  <w:r w:rsidRPr="000A2EDB">
        <w:rPr>
          <w:rFonts w:asciiTheme="minorHAnsi" w:hAnsiTheme="minorHAnsi" w:cstheme="minorHAnsi"/>
          <w:b/>
          <w:noProof/>
          <w:sz w:val="40"/>
          <w:szCs w:val="40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left:0;text-align:left;margin-left:263.6pt;margin-top:-7.1pt;width:193.45pt;height:69.4pt;z-index:251809792;mso-width-relative:margin;mso-height-relative:margin" stroked="f">
            <v:fill opacity="51773f"/>
            <v:textbox>
              <w:txbxContent>
                <w:p w:rsidR="00C34700" w:rsidRPr="00300360" w:rsidRDefault="00C34700" w:rsidP="00C34700">
                  <w:pPr>
                    <w:jc w:val="center"/>
                    <w:rPr>
                      <w:rFonts w:ascii="Harrington" w:hAnsi="Harrington"/>
                      <w:b/>
                      <w:color w:val="244061" w:themeColor="accent1" w:themeShade="80"/>
                      <w:sz w:val="80"/>
                      <w:szCs w:val="80"/>
                    </w:rPr>
                  </w:pPr>
                  <w:r w:rsidRPr="00300360">
                    <w:rPr>
                      <w:rFonts w:ascii="Harrington" w:hAnsi="Harrington"/>
                      <w:b/>
                      <w:color w:val="244061" w:themeColor="accent1" w:themeShade="80"/>
                      <w:sz w:val="80"/>
                      <w:szCs w:val="80"/>
                    </w:rPr>
                    <w:t>Irán Sara</w:t>
                  </w:r>
                </w:p>
              </w:txbxContent>
            </v:textbox>
          </v:shape>
        </w:pict>
      </w:r>
      <w:r w:rsidR="008D6665">
        <w:rPr>
          <w:rFonts w:ascii="Monotype Corsiva" w:hAnsi="Monotype Corsiv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2200750</wp:posOffset>
            </wp:positionH>
            <wp:positionV relativeFrom="paragraph">
              <wp:posOffset>-2770980</wp:posOffset>
            </wp:positionV>
            <wp:extent cx="1523050" cy="6143625"/>
            <wp:effectExtent l="2324100" t="0" r="2306000" b="0"/>
            <wp:wrapNone/>
            <wp:docPr id="1" name="0 Imagen" descr="402448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489498.jpg"/>
                    <pic:cNvPicPr/>
                  </pic:nvPicPr>
                  <pic:blipFill>
                    <a:blip r:embed="rId4" cstate="print"/>
                    <a:srcRect l="756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30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665">
        <w:rPr>
          <w:rFonts w:ascii="Monotype Corsiva" w:hAnsi="Monotype Corsiva"/>
          <w:b/>
          <w:noProof/>
          <w:sz w:val="40"/>
          <w:szCs w:val="40"/>
          <w:lang w:val="es-ES" w:eastAsia="es-ES"/>
        </w:rPr>
        <w:t xml:space="preserve"> </w:t>
      </w:r>
    </w:p>
    <w:p w:rsidR="008D6665" w:rsidRDefault="008D6665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</w:p>
    <w:p w:rsidR="008D6665" w:rsidRDefault="008D6665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</w:p>
    <w:p w:rsidR="008D6665" w:rsidRDefault="008D6665" w:rsidP="00835430">
      <w:pPr>
        <w:pStyle w:val="Textoindependiente"/>
        <w:ind w:left="993" w:hanging="993"/>
        <w:jc w:val="left"/>
        <w:rPr>
          <w:rFonts w:ascii="Monotype Corsiva" w:hAnsi="Monotype Corsiva"/>
          <w:b/>
          <w:sz w:val="40"/>
          <w:szCs w:val="40"/>
        </w:rPr>
      </w:pPr>
    </w:p>
    <w:p w:rsidR="00056F1E" w:rsidRDefault="00C34700" w:rsidP="00C34700">
      <w:pPr>
        <w:pStyle w:val="Textoindependiente"/>
        <w:ind w:left="4956" w:right="566" w:hanging="3540"/>
        <w:jc w:val="left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</w:t>
      </w:r>
      <w:r w:rsidR="00056F1E">
        <w:rPr>
          <w:rFonts w:asciiTheme="minorHAnsi" w:hAnsiTheme="minorHAnsi" w:cstheme="minorHAnsi"/>
          <w:b/>
          <w:sz w:val="40"/>
          <w:szCs w:val="40"/>
        </w:rPr>
        <w:t xml:space="preserve">                          TOUR REGULAR 201</w:t>
      </w:r>
      <w:r>
        <w:rPr>
          <w:rFonts w:asciiTheme="minorHAnsi" w:hAnsiTheme="minorHAnsi" w:cstheme="minorHAnsi"/>
          <w:b/>
          <w:sz w:val="40"/>
          <w:szCs w:val="40"/>
        </w:rPr>
        <w:t>9</w:t>
      </w:r>
    </w:p>
    <w:p w:rsidR="00056F1E" w:rsidRPr="008D6665" w:rsidRDefault="00056F1E" w:rsidP="00056F1E">
      <w:pPr>
        <w:pStyle w:val="Textoindependiente"/>
        <w:ind w:left="567" w:right="566"/>
        <w:jc w:val="right"/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                          </w:t>
      </w:r>
      <w:r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8</w:t>
      </w:r>
      <w:r w:rsidRPr="008D6665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 xml:space="preserve"> DÍAS / </w:t>
      </w:r>
      <w:r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6</w:t>
      </w:r>
      <w:r w:rsidRPr="008D6665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 xml:space="preserve"> NOCHES</w:t>
      </w:r>
    </w:p>
    <w:p w:rsidR="00C34700" w:rsidRDefault="00056F1E" w:rsidP="00C34700">
      <w:pPr>
        <w:pStyle w:val="Textoindependiente"/>
        <w:ind w:left="4956" w:right="566" w:hanging="4389"/>
        <w:jc w:val="left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</w:t>
      </w:r>
    </w:p>
    <w:p w:rsidR="00170465" w:rsidRPr="000C30C5" w:rsidRDefault="000A2EDB" w:rsidP="000D3689">
      <w:pPr>
        <w:ind w:left="567" w:right="566"/>
        <w:jc w:val="both"/>
        <w:rPr>
          <w:rFonts w:ascii="Arial" w:hAnsi="Arial" w:cs="Arial"/>
          <w:b/>
        </w:rPr>
      </w:pPr>
      <w:r w:rsidRPr="000A2EDB">
        <w:rPr>
          <w:noProof/>
          <w:lang w:eastAsia="es-ES"/>
        </w:rPr>
        <w:pict>
          <v:shape id="_x0000_s1044" type="#_x0000_t202" style="position:absolute;left:0;text-align:left;margin-left:36.3pt;margin-top:66.7pt;width:342.1pt;height:28.5pt;z-index:251677696;mso-width-relative:margin;mso-height-relative:margin;v-text-anchor:middle" stroked="f">
            <v:fill opacity="0"/>
            <v:textbox>
              <w:txbxContent>
                <w:p w:rsidR="006D67DA" w:rsidRPr="000C30C5" w:rsidRDefault="006D67DA" w:rsidP="006D67DA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C30C5">
                    <w:rPr>
                      <w:b/>
                      <w:color w:val="FFFFFF" w:themeColor="background1"/>
                    </w:rPr>
                    <w:t xml:space="preserve">Día </w:t>
                  </w:r>
                  <w:r>
                    <w:rPr>
                      <w:b/>
                      <w:color w:val="FFFFFF" w:themeColor="background1"/>
                    </w:rPr>
                    <w:t>1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    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T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H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R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Á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 w:rsidR="00327E88" w:rsidRPr="000C30C5">
        <w:rPr>
          <w:rFonts w:ascii="Arial" w:hAnsi="Arial" w:cs="Arial"/>
          <w:b/>
        </w:rPr>
        <w:t>I</w:t>
      </w:r>
      <w:r w:rsidR="006D67DA">
        <w:rPr>
          <w:rFonts w:ascii="Arial" w:hAnsi="Arial" w:cs="Arial"/>
          <w:b/>
        </w:rPr>
        <w:t>RÁN</w:t>
      </w:r>
      <w:r w:rsidR="00327E88" w:rsidRPr="000C30C5">
        <w:rPr>
          <w:rFonts w:ascii="Arial" w:hAnsi="Arial" w:cs="Arial"/>
          <w:b/>
        </w:rPr>
        <w:t xml:space="preserve">. </w:t>
      </w:r>
      <w:r w:rsidR="00E13A40" w:rsidRPr="000C30C5">
        <w:rPr>
          <w:rFonts w:ascii="Arial" w:hAnsi="Arial" w:cs="Arial"/>
          <w:b/>
        </w:rPr>
        <w:t xml:space="preserve"> U</w:t>
      </w:r>
      <w:r w:rsidR="00170465" w:rsidRPr="000C30C5">
        <w:rPr>
          <w:rFonts w:ascii="Arial" w:hAnsi="Arial" w:cs="Arial"/>
          <w:b/>
        </w:rPr>
        <w:t>na de las</w:t>
      </w:r>
      <w:r w:rsidR="00327E88" w:rsidRPr="000C30C5">
        <w:rPr>
          <w:rFonts w:ascii="Arial" w:hAnsi="Arial" w:cs="Arial"/>
          <w:b/>
        </w:rPr>
        <w:t xml:space="preserve"> c</w:t>
      </w:r>
      <w:r w:rsidR="00697539" w:rsidRPr="000C30C5">
        <w:rPr>
          <w:rFonts w:ascii="Arial" w:hAnsi="Arial" w:cs="Arial"/>
          <w:b/>
        </w:rPr>
        <w:t>ultura</w:t>
      </w:r>
      <w:r w:rsidR="00170465" w:rsidRPr="000C30C5">
        <w:rPr>
          <w:rFonts w:ascii="Arial" w:hAnsi="Arial" w:cs="Arial"/>
          <w:b/>
        </w:rPr>
        <w:t>s más antiguas del mundo</w:t>
      </w:r>
      <w:r w:rsidR="00697539" w:rsidRPr="000C30C5">
        <w:rPr>
          <w:rFonts w:ascii="Arial" w:hAnsi="Arial" w:cs="Arial"/>
          <w:b/>
        </w:rPr>
        <w:t>,</w:t>
      </w:r>
      <w:r w:rsidR="00327E88" w:rsidRPr="000C30C5">
        <w:rPr>
          <w:rFonts w:ascii="Arial" w:hAnsi="Arial" w:cs="Arial"/>
          <w:b/>
        </w:rPr>
        <w:t xml:space="preserve"> </w:t>
      </w:r>
      <w:r w:rsidR="00170465" w:rsidRPr="000C30C5">
        <w:rPr>
          <w:rFonts w:ascii="Arial" w:hAnsi="Arial" w:cs="Arial"/>
          <w:b/>
        </w:rPr>
        <w:t>con maravillosas mezquitas que dejan sin palabras, con la hospitalidad de sus gentes. Un país apasionante que no deja indiferente a nadie.</w:t>
      </w:r>
      <w:r w:rsidR="00E13A40" w:rsidRPr="000C30C5">
        <w:rPr>
          <w:rFonts w:ascii="Arial" w:hAnsi="Arial" w:cs="Arial"/>
          <w:b/>
        </w:rPr>
        <w:t xml:space="preserve"> Una experiencia que hay que vivir</w:t>
      </w:r>
      <w:r w:rsidR="006D67DA">
        <w:rPr>
          <w:rFonts w:ascii="Arial" w:hAnsi="Arial" w:cs="Arial"/>
          <w:b/>
        </w:rPr>
        <w:t>,</w:t>
      </w:r>
      <w:r w:rsidR="00E13A40" w:rsidRPr="000C30C5">
        <w:rPr>
          <w:rFonts w:ascii="Arial" w:hAnsi="Arial" w:cs="Arial"/>
          <w:b/>
        </w:rPr>
        <w:t xml:space="preserve"> al menos, una vez en la vida.</w:t>
      </w:r>
    </w:p>
    <w:p w:rsidR="00E30686" w:rsidRDefault="000A2EDB" w:rsidP="000D3689">
      <w:pPr>
        <w:ind w:left="567" w:right="566"/>
        <w:jc w:val="both"/>
      </w:pPr>
      <w:r>
        <w:rPr>
          <w:noProof/>
          <w:lang w:eastAsia="es-ES"/>
        </w:rPr>
        <w:pict>
          <v:roundrect id="_x0000_s1043" style="position:absolute;left:0;text-align:left;margin-left:29.05pt;margin-top:.6pt;width:368.15pt;height:20.25pt;z-index:251676672" arcsize="10923f" fillcolor="#365f91 [2404]" strokecolor="#365f91 [2404]" strokeweight="1.5pt"/>
        </w:pict>
      </w:r>
    </w:p>
    <w:p w:rsidR="00E30686" w:rsidRPr="000C30C5" w:rsidRDefault="00BF3F99" w:rsidP="000D3689">
      <w:pPr>
        <w:ind w:left="567" w:right="566"/>
        <w:jc w:val="both"/>
        <w:rPr>
          <w:rFonts w:ascii="Arial" w:hAnsi="Arial" w:cs="Arial"/>
          <w:sz w:val="20"/>
          <w:szCs w:val="20"/>
        </w:rPr>
      </w:pPr>
      <w:r w:rsidRPr="000C30C5">
        <w:rPr>
          <w:rFonts w:ascii="Arial" w:hAnsi="Arial" w:cs="Arial"/>
          <w:sz w:val="20"/>
          <w:szCs w:val="20"/>
        </w:rPr>
        <w:t>Llegada a Teherán y alojamiento. Vamos a descansar para prepararnos para el comienzo de este gran viaje. Al día siguiente nos esperan visitas en la capital</w:t>
      </w:r>
      <w:r w:rsidR="006674E4" w:rsidRPr="000C30C5">
        <w:rPr>
          <w:rFonts w:ascii="Arial" w:hAnsi="Arial" w:cs="Arial"/>
          <w:sz w:val="20"/>
          <w:szCs w:val="20"/>
        </w:rPr>
        <w:t xml:space="preserve"> que está s</w:t>
      </w:r>
      <w:r w:rsidRPr="000C30C5">
        <w:rPr>
          <w:rFonts w:ascii="Arial" w:hAnsi="Arial" w:cs="Arial"/>
          <w:sz w:val="20"/>
          <w:szCs w:val="20"/>
        </w:rPr>
        <w:t xml:space="preserve">ituada al norte del país en una meseta a pie de los montes </w:t>
      </w:r>
      <w:proofErr w:type="spellStart"/>
      <w:r w:rsidRPr="000C30C5">
        <w:rPr>
          <w:rFonts w:ascii="Arial" w:hAnsi="Arial" w:cs="Arial"/>
          <w:sz w:val="20"/>
          <w:szCs w:val="20"/>
        </w:rPr>
        <w:t>Alborz</w:t>
      </w:r>
      <w:proofErr w:type="spellEnd"/>
      <w:r w:rsidRPr="000C30C5">
        <w:rPr>
          <w:rFonts w:ascii="Arial" w:hAnsi="Arial" w:cs="Arial"/>
          <w:sz w:val="20"/>
          <w:szCs w:val="20"/>
        </w:rPr>
        <w:t>.</w:t>
      </w:r>
    </w:p>
    <w:p w:rsidR="00E30686" w:rsidRPr="000C30C5" w:rsidRDefault="00E30686" w:rsidP="000D3689">
      <w:pPr>
        <w:ind w:left="567" w:right="566"/>
        <w:jc w:val="both"/>
        <w:rPr>
          <w:rFonts w:ascii="Arial" w:hAnsi="Arial" w:cs="Arial"/>
          <w:sz w:val="20"/>
          <w:szCs w:val="20"/>
        </w:rPr>
      </w:pPr>
      <w:r w:rsidRPr="000C30C5">
        <w:rPr>
          <w:rFonts w:ascii="Arial" w:hAnsi="Arial" w:cs="Arial"/>
          <w:sz w:val="20"/>
          <w:szCs w:val="20"/>
        </w:rPr>
        <w:t xml:space="preserve">Primer día en </w:t>
      </w:r>
      <w:r w:rsidR="006674E4" w:rsidRPr="000C30C5">
        <w:rPr>
          <w:rFonts w:ascii="Arial" w:hAnsi="Arial" w:cs="Arial"/>
          <w:sz w:val="20"/>
          <w:szCs w:val="20"/>
        </w:rPr>
        <w:t>Teherán</w:t>
      </w:r>
      <w:r w:rsidRPr="000C30C5">
        <w:rPr>
          <w:rFonts w:ascii="Arial" w:hAnsi="Arial" w:cs="Arial"/>
          <w:sz w:val="20"/>
          <w:szCs w:val="20"/>
        </w:rPr>
        <w:t xml:space="preserve">. Donde reina el caos de un tráfico indomable, donde </w:t>
      </w:r>
      <w:proofErr w:type="gramStart"/>
      <w:r w:rsidRPr="000C30C5">
        <w:rPr>
          <w:rFonts w:ascii="Arial" w:hAnsi="Arial" w:cs="Arial"/>
          <w:sz w:val="20"/>
          <w:szCs w:val="20"/>
        </w:rPr>
        <w:t>conviven</w:t>
      </w:r>
      <w:proofErr w:type="gramEnd"/>
      <w:r w:rsidRPr="000C30C5">
        <w:rPr>
          <w:rFonts w:ascii="Arial" w:hAnsi="Arial" w:cs="Arial"/>
          <w:sz w:val="20"/>
          <w:szCs w:val="20"/>
        </w:rPr>
        <w:t xml:space="preserve"> perfectamente la arquitectura moderna con </w:t>
      </w:r>
      <w:r w:rsidR="006674E4" w:rsidRPr="000C30C5">
        <w:rPr>
          <w:rFonts w:ascii="Arial" w:hAnsi="Arial" w:cs="Arial"/>
          <w:sz w:val="20"/>
          <w:szCs w:val="20"/>
        </w:rPr>
        <w:t>palacios qu</w:t>
      </w:r>
      <w:r w:rsidR="00E060B3" w:rsidRPr="000C30C5">
        <w:rPr>
          <w:rFonts w:ascii="Arial" w:hAnsi="Arial" w:cs="Arial"/>
          <w:sz w:val="20"/>
          <w:szCs w:val="20"/>
        </w:rPr>
        <w:t>e nos adentran en otras épocas. Donde habitan 8 millones de personas en la que está considerada como una de las urbes más importantes del mundo islámico.</w:t>
      </w:r>
    </w:p>
    <w:p w:rsidR="00E060B3" w:rsidRDefault="000A2EDB" w:rsidP="000D3689">
      <w:pPr>
        <w:ind w:left="567" w:right="566"/>
        <w:jc w:val="both"/>
      </w:pPr>
      <w:r>
        <w:rPr>
          <w:noProof/>
          <w:lang w:eastAsia="es-ES"/>
        </w:rPr>
        <w:pict>
          <v:shape id="_x0000_s1033" type="#_x0000_t202" style="position:absolute;left:0;text-align:left;margin-left:36.3pt;margin-top:1.35pt;width:341.65pt;height:28.5pt;z-index:251670528;mso-width-relative:margin;mso-height-relative:margin;v-text-anchor:middle" stroked="f">
            <v:fill opacity="0"/>
            <v:textbox>
              <w:txbxContent>
                <w:p w:rsidR="000C30C5" w:rsidRPr="000C30C5" w:rsidRDefault="000C30C5" w:rsidP="000C30C5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C30C5">
                    <w:rPr>
                      <w:b/>
                      <w:color w:val="FFFFFF" w:themeColor="background1"/>
                    </w:rPr>
                    <w:t>Día 2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84630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   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T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H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R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Á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0C30C5">
                    <w:rPr>
                      <w:b/>
                      <w:color w:val="FFFFFF" w:themeColor="background1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roundrect id="_x0000_s1032" style="position:absolute;left:0;text-align:left;margin-left:29.05pt;margin-top:2.85pt;width:368.15pt;height:20.25pt;z-index:251669504" arcsize="10923f" fillcolor="#365f91 [2404]" strokecolor="#365f91 [2404]" strokeweight="1.5pt"/>
        </w:pict>
      </w:r>
    </w:p>
    <w:p w:rsidR="00543E5F" w:rsidRPr="00543E5F" w:rsidRDefault="00FF46E8" w:rsidP="000D3689">
      <w:pPr>
        <w:ind w:left="567" w:right="566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Hoy  visitaremos dos de los lugares más emblemáticos de la ciudad.</w:t>
      </w:r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E</w:t>
      </w:r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l </w:t>
      </w:r>
      <w:r w:rsidR="00543E5F" w:rsidRPr="00543E5F">
        <w:rPr>
          <w:rFonts w:ascii="Arial" w:hAnsi="Arial" w:cs="Arial"/>
          <w:b/>
          <w:bCs/>
          <w:color w:val="000000" w:themeColor="text1"/>
          <w:sz w:val="20"/>
          <w:szCs w:val="20"/>
        </w:rPr>
        <w:t>Museo Nacional</w:t>
      </w:r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 y su importante colección de antigüedades persas y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el </w:t>
      </w:r>
      <w:r w:rsidRPr="00E65DEA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Pr="00FF46E8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alacio de </w:t>
      </w:r>
      <w:proofErr w:type="spellStart"/>
      <w:r w:rsidRPr="00FF46E8">
        <w:rPr>
          <w:rFonts w:ascii="Arial" w:hAnsi="Arial" w:cs="Arial"/>
          <w:b/>
          <w:bCs/>
          <w:color w:val="000000" w:themeColor="text1"/>
          <w:sz w:val="20"/>
          <w:szCs w:val="20"/>
        </w:rPr>
        <w:t>Golestán</w:t>
      </w:r>
      <w:proofErr w:type="spellEnd"/>
      <w:r w:rsidR="00543E5F" w:rsidRPr="00543E5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E65DEA">
        <w:rPr>
          <w:rFonts w:ascii="Arial" w:hAnsi="Arial" w:cs="Arial"/>
          <w:bCs/>
          <w:color w:val="000000" w:themeColor="text1"/>
          <w:sz w:val="20"/>
          <w:szCs w:val="20"/>
        </w:rPr>
        <w:t>uno de los primeros edificios nobles de la ciudad y una de sus joyas arquitectónicas.</w:t>
      </w:r>
    </w:p>
    <w:p w:rsidR="00911DD1" w:rsidRPr="001B5F4D" w:rsidRDefault="000A2EDB" w:rsidP="001B5F4D">
      <w:pPr>
        <w:ind w:left="709" w:right="707"/>
        <w:jc w:val="both"/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85.05pt;margin-top:4.7pt;width:595pt;height:.05pt;z-index:251783168" o:connectortype="straight" strokecolor="#365f91 [2404]" strokeweight="3pt"/>
        </w:pict>
      </w:r>
      <w:r w:rsidR="00E65DEA">
        <w:rPr>
          <w:noProof/>
          <w:lang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60325</wp:posOffset>
            </wp:positionV>
            <wp:extent cx="2533650" cy="1409700"/>
            <wp:effectExtent l="19050" t="0" r="0" b="0"/>
            <wp:wrapNone/>
            <wp:docPr id="50" name="49 Imagen" descr="golestan-palace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estan-palace-1-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DEA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60325</wp:posOffset>
            </wp:positionV>
            <wp:extent cx="2391410" cy="1409700"/>
            <wp:effectExtent l="19050" t="0" r="8890" b="0"/>
            <wp:wrapNone/>
            <wp:docPr id="3" name="2 Imagen" descr="reza-abasi-mus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a-abasi-musiem.jpg"/>
                    <pic:cNvPicPr/>
                  </pic:nvPicPr>
                  <pic:blipFill>
                    <a:blip r:embed="rId6" cstate="print"/>
                    <a:srcRect l="27413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DD1" w:rsidRDefault="00911DD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846301" w:rsidRDefault="0084630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846301" w:rsidRDefault="00846301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846301" w:rsidRDefault="000A2EDB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 w:rsidRPr="000A2EDB">
        <w:rPr>
          <w:noProof/>
          <w:lang w:eastAsia="es-ES"/>
        </w:rPr>
        <w:pict>
          <v:shape id="_x0000_s1042" type="#_x0000_t32" style="position:absolute;left:0;text-align:left;margin-left:-122.5pt;margin-top:16.4pt;width:23205pt;height:1.95pt;flip:y;z-index:251784192" o:connectortype="straight" strokecolor="#365f91 [2404]" strokeweight="3pt"/>
        </w:pict>
      </w:r>
    </w:p>
    <w:p w:rsidR="00E65DEA" w:rsidRDefault="00E65DEA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primera hora de la tarde cogeremos un vuelo hacia la ciudad de </w:t>
      </w:r>
      <w:proofErr w:type="spellStart"/>
      <w:r>
        <w:rPr>
          <w:rFonts w:ascii="Arial" w:hAnsi="Arial" w:cs="Arial"/>
          <w:sz w:val="20"/>
          <w:szCs w:val="20"/>
        </w:rPr>
        <w:t>Shiraz</w:t>
      </w:r>
      <w:proofErr w:type="spellEnd"/>
      <w:r w:rsidR="00056F1E">
        <w:rPr>
          <w:rFonts w:ascii="Arial" w:hAnsi="Arial" w:cs="Arial"/>
          <w:sz w:val="20"/>
          <w:szCs w:val="20"/>
        </w:rPr>
        <w:t xml:space="preserve">. Y al llegar visitaremos </w:t>
      </w:r>
      <w:r w:rsidRPr="00906A26">
        <w:rPr>
          <w:rFonts w:ascii="Arial" w:hAnsi="Arial" w:cs="Arial"/>
          <w:sz w:val="20"/>
          <w:szCs w:val="20"/>
        </w:rPr>
        <w:t xml:space="preserve">la </w:t>
      </w:r>
      <w:r w:rsidRPr="00906A26">
        <w:rPr>
          <w:rFonts w:ascii="Arial" w:hAnsi="Arial" w:cs="Arial"/>
          <w:b/>
          <w:noProof/>
          <w:sz w:val="20"/>
          <w:szCs w:val="20"/>
        </w:rPr>
        <w:t>Puerta del Corán,</w:t>
      </w:r>
      <w:r w:rsidRPr="00906A26">
        <w:rPr>
          <w:rFonts w:ascii="Arial" w:hAnsi="Arial" w:cs="Arial"/>
          <w:noProof/>
          <w:sz w:val="20"/>
          <w:szCs w:val="20"/>
        </w:rPr>
        <w:t xml:space="preserve"> que según la creencia musulmuna ofrecerá </w:t>
      </w:r>
      <w:r w:rsidRPr="00906A26">
        <w:rPr>
          <w:rStyle w:val="Textoennegrita"/>
          <w:rFonts w:ascii="Arial" w:hAnsi="Arial" w:cs="Arial"/>
          <w:b w:val="0"/>
          <w:sz w:val="20"/>
          <w:szCs w:val="20"/>
        </w:rPr>
        <w:t>protección y buena suerte para el trayecto del viajero que pase por ella</w:t>
      </w:r>
      <w:r w:rsidRPr="00906A26">
        <w:rPr>
          <w:rFonts w:ascii="Arial" w:hAnsi="Arial" w:cs="Arial"/>
          <w:b/>
          <w:noProof/>
          <w:sz w:val="20"/>
          <w:szCs w:val="20"/>
        </w:rPr>
        <w:t xml:space="preserve">. </w:t>
      </w:r>
      <w:r w:rsidRPr="00906A2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y la </w:t>
      </w:r>
      <w:r w:rsidRPr="00906A2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Tumba de Hafez</w:t>
      </w:r>
      <w:r w:rsidRPr="00906A26">
        <w:rPr>
          <w:rFonts w:ascii="Arial" w:hAnsi="Arial" w:cs="Arial"/>
          <w:noProof/>
          <w:color w:val="000000"/>
          <w:spacing w:val="-3"/>
          <w:sz w:val="20"/>
          <w:szCs w:val="20"/>
        </w:rPr>
        <w:t>, el poeta más venerado de Persia.</w:t>
      </w: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34700" w:rsidRDefault="00C34700" w:rsidP="00E65DEA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056F1E" w:rsidRDefault="00056F1E" w:rsidP="00E65DEA">
      <w:pPr>
        <w:ind w:left="567" w:right="566"/>
        <w:jc w:val="both"/>
        <w:rPr>
          <w:rFonts w:ascii="Arial" w:hAnsi="Arial" w:cs="Arial"/>
          <w:sz w:val="20"/>
          <w:szCs w:val="20"/>
        </w:rPr>
      </w:pPr>
    </w:p>
    <w:p w:rsidR="00E65DEA" w:rsidRDefault="000A2EDB" w:rsidP="00E65DEA">
      <w:pPr>
        <w:ind w:left="567" w:right="566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48" type="#_x0000_t202" style="position:absolute;left:0;text-align:left;margin-left:36.4pt;margin-top:-14.05pt;width:341.65pt;height:28.5pt;z-index:251681792;mso-width-relative:margin;mso-height-relative:margin;v-text-anchor:middle" stroked="f">
            <v:fill opacity="0"/>
            <v:textbox>
              <w:txbxContent>
                <w:p w:rsidR="00FD5316" w:rsidRPr="000C30C5" w:rsidRDefault="00FD5316" w:rsidP="00FD531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3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     </w:t>
                  </w:r>
                  <w:r w:rsidR="00E65DEA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E65DEA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E65DEA">
                    <w:rPr>
                      <w:b/>
                      <w:color w:val="FFFFFF" w:themeColor="background1"/>
                      <w:sz w:val="28"/>
                      <w:szCs w:val="28"/>
                    </w:rPr>
                    <w:t>S H I R A Z</w:t>
                  </w:r>
                </w:p>
              </w:txbxContent>
            </v:textbox>
          </v:shape>
        </w:pict>
      </w: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047" style="position:absolute;left:0;text-align:left;margin-left:31.6pt;margin-top:-11.45pt;width:352.5pt;height:20.25pt;z-index:251680768" arcsize="10923f" fillcolor="#365f91 [2404]" strokecolor="#365f91 [2404]" strokeweight="1.5pt"/>
        </w:pict>
      </w:r>
    </w:p>
    <w:p w:rsidR="00DC38B2" w:rsidRDefault="00E65DEA" w:rsidP="00E65DEA">
      <w:pPr>
        <w:ind w:left="709" w:right="707"/>
        <w:jc w:val="both"/>
        <w:rPr>
          <w:rFonts w:ascii="Arial" w:hAnsi="Arial" w:cs="Arial"/>
          <w:b/>
          <w:noProof/>
          <w:sz w:val="20"/>
          <w:szCs w:val="20"/>
        </w:rPr>
      </w:pPr>
      <w:r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Hoy disfrutaremos de un completo día de visitas en Shiraz. Comenzaremos con la </w:t>
      </w:r>
      <w:r w:rsidR="00DC38B2" w:rsidRPr="00DC38B2">
        <w:rPr>
          <w:rFonts w:ascii="Arial" w:hAnsi="Arial" w:cs="Arial"/>
          <w:noProof/>
          <w:sz w:val="20"/>
          <w:szCs w:val="20"/>
        </w:rPr>
        <w:t xml:space="preserve">visita de la </w:t>
      </w:r>
      <w:r w:rsidR="00DC38B2" w:rsidRPr="00DC38B2">
        <w:rPr>
          <w:rFonts w:ascii="Arial" w:hAnsi="Arial" w:cs="Arial"/>
          <w:b/>
          <w:noProof/>
          <w:sz w:val="20"/>
          <w:szCs w:val="20"/>
        </w:rPr>
        <w:t xml:space="preserve">mezquita de Vakil </w:t>
      </w:r>
      <w:r w:rsidR="00DC38B2" w:rsidRPr="00DC38B2">
        <w:rPr>
          <w:rFonts w:ascii="Arial" w:hAnsi="Arial" w:cs="Arial"/>
          <w:noProof/>
          <w:sz w:val="20"/>
          <w:szCs w:val="20"/>
        </w:rPr>
        <w:t xml:space="preserve">dotada de un exquisito revestimiento de azulejos </w:t>
      </w:r>
      <w:r w:rsidR="00DC38B2" w:rsidRPr="00DC38B2">
        <w:rPr>
          <w:rFonts w:ascii="Arial" w:hAnsi="Arial" w:cs="Arial"/>
          <w:b/>
          <w:noProof/>
          <w:sz w:val="20"/>
          <w:szCs w:val="20"/>
        </w:rPr>
        <w:t>y su bazar</w:t>
      </w:r>
      <w:r w:rsidR="00DC38B2" w:rsidRPr="00DC38B2">
        <w:rPr>
          <w:rFonts w:ascii="Arial" w:hAnsi="Arial" w:cs="Arial"/>
          <w:noProof/>
          <w:sz w:val="20"/>
          <w:szCs w:val="20"/>
        </w:rPr>
        <w:t xml:space="preserve">, </w:t>
      </w:r>
      <w:r w:rsidR="00DC38B2"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la </w:t>
      </w:r>
      <w:r w:rsidR="00DC38B2" w:rsidRPr="00DC38B2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Fortaleza Karim Khan</w:t>
      </w:r>
      <w:r w:rsidR="00DC38B2"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un recinto con forma de castillo con torres y muros decorados con dibujos geométricos de excelente trabajo en ladrillo. Continuaremos hasta el </w:t>
      </w:r>
      <w:r w:rsidRPr="00DC38B2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Jardín de Eram</w:t>
      </w:r>
      <w:r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de gran atractivo y belleza con un palacio en el interior, la </w:t>
      </w:r>
      <w:r w:rsidRPr="00DC38B2">
        <w:rPr>
          <w:rFonts w:ascii="Arial" w:hAnsi="Arial" w:cs="Arial"/>
          <w:b/>
          <w:noProof/>
          <w:spacing w:val="-3"/>
          <w:sz w:val="20"/>
          <w:szCs w:val="20"/>
        </w:rPr>
        <w:t>Mezquita Nasir Al Molk</w:t>
      </w:r>
      <w:r w:rsidRPr="00DC38B2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una edificación de gran belleza con unos llamativos vitrales de color que cubren gran parte de la fachada. Y finalizaremos con </w:t>
      </w:r>
      <w:r w:rsidR="00DC38B2" w:rsidRPr="00DC38B2">
        <w:rPr>
          <w:rFonts w:ascii="Arial" w:hAnsi="Arial" w:cs="Arial"/>
          <w:b/>
          <w:noProof/>
          <w:sz w:val="20"/>
          <w:szCs w:val="20"/>
        </w:rPr>
        <w:t>la tumba del poeta Saadi.</w:t>
      </w:r>
    </w:p>
    <w:p w:rsidR="0089238D" w:rsidRDefault="0089238D" w:rsidP="00E65DEA">
      <w:pPr>
        <w:ind w:left="709" w:right="70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E65DEA" w:rsidRDefault="0089238D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211455</wp:posOffset>
            </wp:positionV>
            <wp:extent cx="2771775" cy="1838325"/>
            <wp:effectExtent l="19050" t="0" r="9525" b="0"/>
            <wp:wrapNone/>
            <wp:docPr id="53" name="51 Imagen" descr="mezquita-de-vakil-503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zquita-de-vakil-50339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8B2"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211455</wp:posOffset>
            </wp:positionV>
            <wp:extent cx="1819275" cy="1838325"/>
            <wp:effectExtent l="19050" t="0" r="9525" b="0"/>
            <wp:wrapNone/>
            <wp:docPr id="34" name="33 Imagen" descr="fortaleza-arg-e-karim-k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aleza-arg-e-karim-khan.jpg"/>
                    <pic:cNvPicPr/>
                  </pic:nvPicPr>
                  <pic:blipFill>
                    <a:blip r:embed="rId8" cstate="print"/>
                    <a:srcRect b="3290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EDB" w:rsidRPr="000A2EDB"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pict>
          <v:shape id="_x0000_s1050" type="#_x0000_t32" style="position:absolute;left:0;text-align:left;margin-left:-85.05pt;margin-top:15.15pt;width:605.1pt;height:.05pt;z-index:251686912;mso-position-horizontal-relative:text;mso-position-vertical-relative:text" o:connectortype="straight" strokecolor="#365f91 [2404]" strokeweight="3pt"/>
        </w:pict>
      </w:r>
    </w:p>
    <w:p w:rsidR="00DC38B2" w:rsidRDefault="00DC38B2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DC38B2" w:rsidRDefault="00DC38B2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DC38B2" w:rsidRDefault="000A2EDB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51" type="#_x0000_t32" style="position:absolute;left:0;text-align:left;margin-left:-84.3pt;margin-top:21.3pt;width:596.95pt;height:0;z-index:251785216" o:connectortype="straight" strokecolor="#365f91 [2404]" strokeweight="3pt"/>
        </w:pict>
      </w:r>
    </w:p>
    <w:p w:rsidR="00DC38B2" w:rsidRDefault="00DC38B2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E65DEA" w:rsidRDefault="0089238D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42545</wp:posOffset>
            </wp:positionV>
            <wp:extent cx="2028825" cy="1847850"/>
            <wp:effectExtent l="19050" t="0" r="9525" b="0"/>
            <wp:wrapNone/>
            <wp:docPr id="51" name="50 Imagen" descr="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8.JPG"/>
                    <pic:cNvPicPr/>
                  </pic:nvPicPr>
                  <pic:blipFill>
                    <a:blip r:embed="rId9" cstate="print"/>
                    <a:srcRect l="1776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42545</wp:posOffset>
            </wp:positionV>
            <wp:extent cx="2581275" cy="1838325"/>
            <wp:effectExtent l="19050" t="0" r="9525" b="0"/>
            <wp:wrapNone/>
            <wp:docPr id="32" name="30 Imagen" descr="shi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42545</wp:posOffset>
            </wp:positionV>
            <wp:extent cx="2447925" cy="1838325"/>
            <wp:effectExtent l="19050" t="0" r="9525" b="0"/>
            <wp:wrapNone/>
            <wp:docPr id="30" name="irc_mi" descr="http://cdn.bighbigh.ir/2015/09/%D8%A8%D8%A7%D8%BA-%D8%A7%D8%B1%D9%85-%D8%B4%DB%8C%D8%B1%D8%A7%D8%B2-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bighbigh.ir/2015/09/%D8%A8%D8%A7%D8%BA-%D8%A7%D8%B1%D9%85-%D8%B4%DB%8C%D8%B1%D8%A7%D8%B2-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EDB" w:rsidRPr="000A2EDB"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pict>
          <v:shape id="_x0000_s1099" type="#_x0000_t32" style="position:absolute;left:0;text-align:left;margin-left:-95.55pt;margin-top:3.35pt;width:605.1pt;height:.05pt;z-index:251791360;mso-position-horizontal-relative:text;mso-position-vertical-relative:text" o:connectortype="straight" strokecolor="#365f91 [2404]" strokeweight="3pt"/>
        </w:pict>
      </w:r>
    </w:p>
    <w:p w:rsidR="00E65DEA" w:rsidRDefault="00E65DEA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E65DEA" w:rsidRDefault="00E65DEA" w:rsidP="008D6665">
      <w:pPr>
        <w:ind w:left="709" w:right="707"/>
        <w:jc w:val="both"/>
        <w:rPr>
          <w:rFonts w:ascii="Verdana" w:hAnsi="Verdana" w:cs="Arial"/>
          <w:bCs/>
          <w:color w:val="4F6228" w:themeColor="accent3" w:themeShade="80"/>
          <w:sz w:val="20"/>
          <w:szCs w:val="20"/>
        </w:rPr>
      </w:pPr>
    </w:p>
    <w:p w:rsidR="0061331B" w:rsidRPr="00FD5316" w:rsidRDefault="0061331B" w:rsidP="00FD5316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D5316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:rsidR="0061331B" w:rsidRDefault="0061331B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4E4800" w:rsidRDefault="004E4800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4E4800" w:rsidRPr="00FD5316" w:rsidRDefault="000A2EDB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eastAsia="es-ES"/>
        </w:rPr>
        <w:pict>
          <v:shape id="_x0000_s1100" type="#_x0000_t32" style="position:absolute;left:0;text-align:left;margin-left:-85.05pt;margin-top:6.45pt;width:605.1pt;height:.05pt;z-index:251790336" o:connectortype="straight" strokecolor="#365f91 [2404]" strokeweight="3pt"/>
        </w:pict>
      </w:r>
    </w:p>
    <w:p w:rsidR="0061331B" w:rsidRPr="00FD5316" w:rsidRDefault="0061331B" w:rsidP="008D6665">
      <w:pPr>
        <w:ind w:left="709" w:right="70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4E4800" w:rsidRDefault="004E48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C34700" w:rsidRDefault="00C347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C34700" w:rsidRDefault="00C347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C34700" w:rsidRDefault="00C34700" w:rsidP="008D6665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</w:p>
    <w:p w:rsidR="00FD6AF2" w:rsidRDefault="00FD6AF2" w:rsidP="00FD6AF2"/>
    <w:p w:rsidR="00FD6AF2" w:rsidRPr="00FD6AF2" w:rsidRDefault="00FD6AF2" w:rsidP="00FD6AF2"/>
    <w:p w:rsidR="0089238D" w:rsidRDefault="000A2EDB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104" type="#_x0000_t202" style="position:absolute;left:0;text-align:left;margin-left:39.4pt;margin-top:-32.15pt;width:341.65pt;height:28.5pt;z-index:251796480;mso-width-relative:margin;mso-height-relative:margin;v-text-anchor:middle" stroked="f">
            <v:fill opacity="0"/>
            <v:textbox>
              <w:txbxContent>
                <w:p w:rsidR="0089238D" w:rsidRPr="000C30C5" w:rsidRDefault="0089238D" w:rsidP="0089238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4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 xml:space="preserve">S H I R A Z / P E R S É P O L I S / Y A Z D </w:t>
                  </w:r>
                </w:p>
              </w:txbxContent>
            </v:textbox>
          </v:shape>
        </w:pict>
      </w: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103" style="position:absolute;left:0;text-align:left;margin-left:34.6pt;margin-top:-29.55pt;width:352.5pt;height:20.25pt;z-index:251795456" arcsize="10923f" fillcolor="#365f91 [2404]" strokecolor="#365f91 [2404]" strokeweight="1.5pt"/>
        </w:pict>
      </w:r>
      <w:r w:rsidR="0089238D">
        <w:rPr>
          <w:rFonts w:ascii="Arial" w:hAnsi="Arial" w:cs="Arial"/>
          <w:bCs/>
          <w:sz w:val="20"/>
          <w:szCs w:val="20"/>
        </w:rPr>
        <w:t xml:space="preserve">Hoy es el día de la esperada excursión a </w:t>
      </w:r>
      <w:proofErr w:type="spellStart"/>
      <w:r w:rsidR="0089238D" w:rsidRPr="009E5773">
        <w:rPr>
          <w:rFonts w:ascii="Arial" w:hAnsi="Arial" w:cs="Arial"/>
          <w:b/>
          <w:bCs/>
          <w:sz w:val="20"/>
          <w:szCs w:val="20"/>
        </w:rPr>
        <w:t>Persépolis</w:t>
      </w:r>
      <w:proofErr w:type="spellEnd"/>
      <w:r w:rsidR="0089238D">
        <w:rPr>
          <w:rFonts w:ascii="Arial" w:hAnsi="Arial" w:cs="Arial"/>
          <w:b/>
          <w:bCs/>
          <w:sz w:val="20"/>
          <w:szCs w:val="20"/>
        </w:rPr>
        <w:t>,</w:t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que visitaremos en ruta de camino a Yazd. La</w:t>
      </w:r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vida de esta ciudad palaciega queda relegada a una etapa muy concreta de la dinastía aquémenida, que va desde que Darío I inició su construcción en </w:t>
      </w:r>
      <w:smartTag w:uri="urn:schemas-microsoft-com:office:smarttags" w:element="metricconverter">
        <w:smartTagPr>
          <w:attr w:name="ProductID" w:val="518 aC"/>
        </w:smartTagPr>
        <w:r w:rsidR="0089238D" w:rsidRPr="009E5773">
          <w:rPr>
            <w:rFonts w:ascii="Arial" w:hAnsi="Arial" w:cs="Arial"/>
            <w:noProof/>
            <w:color w:val="000000"/>
            <w:spacing w:val="-3"/>
            <w:sz w:val="20"/>
            <w:szCs w:val="20"/>
          </w:rPr>
          <w:t>518 aC</w:t>
        </w:r>
      </w:smartTag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hasta su destrucción e incendio por las tropas de Alejandro Magno el año </w:t>
      </w:r>
      <w:smartTag w:uri="urn:schemas-microsoft-com:office:smarttags" w:element="metricconverter">
        <w:smartTagPr>
          <w:attr w:name="ProductID" w:val="331 aC"/>
        </w:smartTagPr>
        <w:r w:rsidR="0089238D" w:rsidRPr="009E5773">
          <w:rPr>
            <w:rFonts w:ascii="Arial" w:hAnsi="Arial" w:cs="Arial"/>
            <w:noProof/>
            <w:color w:val="000000"/>
            <w:spacing w:val="-3"/>
            <w:sz w:val="20"/>
            <w:szCs w:val="20"/>
          </w:rPr>
          <w:t>331 aC</w:t>
        </w:r>
      </w:smartTag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. En 1979 la Unesco incluyó Persépolis en la lista del Patrimonio de la Humanidad. Seguimos de camino hasta </w:t>
      </w:r>
      <w:r w:rsidR="0089238D" w:rsidRPr="009E5773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Naqhsh-E Rustam</w:t>
      </w:r>
      <w:r w:rsidR="0089238D" w:rsidRPr="009E5773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yacimiento de una antigua necrópolis, con hendiduras en un desfiladero que conducen a enormes cámaras funerarias e impresionantes relieves sobre las entradas. </w:t>
      </w:r>
    </w:p>
    <w:p w:rsidR="00056F1E" w:rsidRDefault="00056F1E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89238D" w:rsidRDefault="000A2EDB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05" type="#_x0000_t32" style="position:absolute;left:0;text-align:left;margin-left:-88.15pt;margin-top:10.5pt;width:596pt;height:0;z-index:251802624" o:connectortype="straight" strokecolor="#365f91 [2404]" strokeweight="3pt"/>
        </w:pict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123825</wp:posOffset>
            </wp:positionV>
            <wp:extent cx="1685925" cy="1152525"/>
            <wp:effectExtent l="19050" t="0" r="9525" b="0"/>
            <wp:wrapNone/>
            <wp:docPr id="57" name="21 Imagen" descr="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13" cstate="print"/>
                    <a:srcRect b="864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123825</wp:posOffset>
            </wp:positionV>
            <wp:extent cx="1556385" cy="1171575"/>
            <wp:effectExtent l="19050" t="0" r="5715" b="0"/>
            <wp:wrapNone/>
            <wp:docPr id="56" name="23 Imagen" descr="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123825</wp:posOffset>
            </wp:positionV>
            <wp:extent cx="1556385" cy="1171575"/>
            <wp:effectExtent l="19050" t="0" r="5715" b="0"/>
            <wp:wrapNone/>
            <wp:docPr id="55" name="27 Imagen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8D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133350</wp:posOffset>
            </wp:positionV>
            <wp:extent cx="1571625" cy="1152525"/>
            <wp:effectExtent l="19050" t="0" r="9525" b="0"/>
            <wp:wrapNone/>
            <wp:docPr id="54" name="25 Imagen" descr="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1.JPG"/>
                    <pic:cNvPicPr/>
                  </pic:nvPicPr>
                  <pic:blipFill>
                    <a:blip r:embed="rId16" cstate="print"/>
                    <a:srcRect b="243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38D" w:rsidRDefault="0089238D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89238D" w:rsidRDefault="0089238D" w:rsidP="0089238D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89238D" w:rsidRDefault="0089238D" w:rsidP="00FD6AF2"/>
    <w:p w:rsidR="0089238D" w:rsidRDefault="0089238D" w:rsidP="00FD6AF2"/>
    <w:p w:rsidR="0089238D" w:rsidRDefault="000A2EDB" w:rsidP="00FD6AF2">
      <w:r w:rsidRPr="000A2EDB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06" type="#_x0000_t32" style="position:absolute;margin-left:-88.15pt;margin-top:10.7pt;width:596pt;height:0;z-index:251803648" o:connectortype="straight" strokecolor="#365f91 [2404]" strokeweight="3pt"/>
        </w:pict>
      </w:r>
    </w:p>
    <w:p w:rsidR="004E0DD3" w:rsidRPr="001F5C78" w:rsidRDefault="004E0DD3" w:rsidP="004E0DD3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Llegada a Yazd, </w:t>
      </w: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>conocida también como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la novia del desierto o Ciudad de las torres de viento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. Una preciosa ciudad que conserva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una impresionante arquitectura de barro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. Visitaremos el 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conjunto monumental de </w:t>
      </w:r>
      <w:r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Amir Chakh Magh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y su atractiva mezquita de tres plantas e impresionante fachada, cubierta por una espectacular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cúpula verde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.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Visitaremos después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la </w:t>
      </w:r>
      <w:r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Mezquita Jame</w:t>
      </w:r>
      <w:r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, obra maestra de 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la arquitectura islámico-iraní que cuenta con un majestuoso pórtico de entrada, el más alto y esbelto de Irán así como sus dos extraordinarios minaretes. Y daremos un paseo por el antiguo barrio de </w:t>
      </w:r>
      <w:r w:rsidRPr="00B3311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Fahadan</w:t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.</w:t>
      </w:r>
    </w:p>
    <w:p w:rsidR="00697539" w:rsidRDefault="00697539" w:rsidP="00FD6AF2">
      <w:pPr>
        <w:tabs>
          <w:tab w:val="left" w:pos="3306"/>
        </w:tabs>
      </w:pPr>
    </w:p>
    <w:p w:rsidR="00FD6AF2" w:rsidRDefault="000A2EDB" w:rsidP="00FD6AF2">
      <w:pPr>
        <w:ind w:left="709" w:right="707"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62" type="#_x0000_t202" style="position:absolute;left:0;text-align:left;margin-left:42.15pt;margin-top:-10.1pt;width:341.65pt;height:28.5pt;z-index:251705344;mso-width-relative:margin;mso-height-relative:margin;v-text-anchor:middle" stroked="f">
            <v:fill opacity="0"/>
            <v:textbox>
              <w:txbxContent>
                <w:p w:rsidR="00FD6AF2" w:rsidRPr="000C30C5" w:rsidRDefault="00FD6AF2" w:rsidP="00FD6AF2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5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  <w:t>Y A Z D</w:t>
                  </w:r>
                  <w:r w:rsidR="0089238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/ I S F A H A N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061" style="position:absolute;left:0;text-align:left;margin-left:37.35pt;margin-top:-7.5pt;width:352.5pt;height:20.25pt;z-index:251704320" arcsize="10923f" fillcolor="#365f91 [2404]" strokecolor="#365f91 [2404]" strokeweight="1.5pt"/>
        </w:pict>
      </w:r>
    </w:p>
    <w:p w:rsidR="006862FF" w:rsidRDefault="0089238D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>A primera hora continuaremos con las visitas de Yazd. L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as </w:t>
      </w:r>
      <w:r w:rsidR="00FD6AF2"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Torres del Silencio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, ubicadas en las cimas de dos cerr</w:t>
      </w:r>
      <w:r w:rsidR="006862FF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>os situados al sur de la ciudad y que sirvieron de lugar de inhumación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y e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l </w:t>
      </w:r>
      <w:r w:rsidR="00FD6AF2" w:rsidRPr="001F5C78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Templo de fuego Zoroastro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(Atashkadeh) que es la sede de los zoroastrianos en Yazd y el centro más importante de los seguidores de esta creencia en Irán</w:t>
      </w:r>
      <w:r w:rsidR="006862FF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en cuyo interior guardan las llamas del fuego sagrado, que queman sin interrupción desde el siglo V.</w:t>
      </w:r>
      <w:r w:rsidR="00FD6AF2" w:rsidRPr="001F5C78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Antes de llegar a Isfahan, haremos una parada en el pueblo de </w:t>
      </w:r>
      <w:r w:rsidR="00AD7976"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_tradnl"/>
        </w:rPr>
        <w:t>Naeen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famoso por sus alfombras y visitaremos su mezquita.</w:t>
      </w: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114300</wp:posOffset>
            </wp:positionV>
            <wp:extent cx="2314575" cy="1371600"/>
            <wp:effectExtent l="19050" t="0" r="9525" b="0"/>
            <wp:wrapNone/>
            <wp:docPr id="16" name="15 Imagen" descr="Jame-mosque-yazd_ir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-mosque-yazd_iran_.jpg"/>
                    <pic:cNvPicPr/>
                  </pic:nvPicPr>
                  <pic:blipFill>
                    <a:blip r:embed="rId17" cstate="print"/>
                    <a:srcRect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114300</wp:posOffset>
            </wp:positionV>
            <wp:extent cx="2295525" cy="1352550"/>
            <wp:effectExtent l="19050" t="0" r="9525" b="0"/>
            <wp:wrapNone/>
            <wp:docPr id="12" name="11 Imagen" descr="Amir_Chakhmaq_Complex_and_Mosque_of_Yazd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r_Chakhmaq_Complex_and_Mosque_of_Yazd_night.jpg"/>
                    <pic:cNvPicPr/>
                  </pic:nvPicPr>
                  <pic:blipFill>
                    <a:blip r:embed="rId18" cstate="print"/>
                    <a:srcRect t="6701" b="567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114300</wp:posOffset>
            </wp:positionV>
            <wp:extent cx="2381250" cy="1371600"/>
            <wp:effectExtent l="19050" t="0" r="0" b="0"/>
            <wp:wrapNone/>
            <wp:docPr id="20" name="19 Imagen" descr="torres silen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s silencio.jpg"/>
                    <pic:cNvPicPr/>
                  </pic:nvPicPr>
                  <pic:blipFill>
                    <a:blip r:embed="rId19" cstate="print"/>
                    <a:srcRect b="1278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EDB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065" type="#_x0000_t32" style="position:absolute;left:0;text-align:left;margin-left:-83.45pt;margin-top:8.25pt;width:596pt;height:0;z-index:251719680;mso-position-horizontal-relative:text;mso-position-vertical-relative:text" o:connectortype="straight" strokecolor="#365f91 [2404]" strokeweight="3pt"/>
        </w:pict>
      </w: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0A2EDB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066" type="#_x0000_t32" style="position:absolute;left:0;text-align:left;margin-left:-83.45pt;margin-top:10.45pt;width:596pt;height:0;z-index:251720704" o:connectortype="straight" strokecolor="#365f91 [2404]" strokeweight="3pt"/>
        </w:pict>
      </w: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AD7976" w:rsidRDefault="00AD7976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056F1E" w:rsidRDefault="00056F1E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6862FF" w:rsidRDefault="000A2EDB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lastRenderedPageBreak/>
        <w:pict>
          <v:shape id="_x0000_s1064" type="#_x0000_t202" style="position:absolute;left:0;text-align:left;margin-left:42.15pt;margin-top:-13.85pt;width:341.65pt;height:28.5pt;z-index:251707392;mso-width-relative:margin;mso-height-relative:margin;v-text-anchor:middle" stroked="f">
            <v:fill opacity="0"/>
            <v:textbox style="mso-next-textbox:#_x0000_s1064">
              <w:txbxContent>
                <w:p w:rsidR="006862FF" w:rsidRPr="000C30C5" w:rsidRDefault="006862FF" w:rsidP="006862FF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</w:rPr>
                    <w:t>Día 6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AD7976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AD7976">
                    <w:rPr>
                      <w:b/>
                      <w:color w:val="FFFFFF" w:themeColor="background1"/>
                      <w:sz w:val="28"/>
                      <w:szCs w:val="28"/>
                    </w:rPr>
                    <w:t>I S F A H A N</w:t>
                  </w:r>
                </w:p>
              </w:txbxContent>
            </v:textbox>
          </v:shape>
        </w:pict>
      </w: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roundrect id="_x0000_s1063" style="position:absolute;left:0;text-align:left;margin-left:37.35pt;margin-top:-11.25pt;width:352.5pt;height:20.25pt;z-index:251706368" arcsize="10923f" fillcolor="#365f91 [2404]" strokecolor="#365f91 [2404]" strokeweight="1.5pt"/>
        </w:pict>
      </w:r>
    </w:p>
    <w:p w:rsidR="006862FF" w:rsidRDefault="006862FF" w:rsidP="001F5C78">
      <w:pPr>
        <w:ind w:left="709" w:right="707"/>
        <w:contextualSpacing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B33111" w:rsidRDefault="00654B71" w:rsidP="00056F1E">
      <w:pPr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2440940</wp:posOffset>
            </wp:positionV>
            <wp:extent cx="6267450" cy="1552575"/>
            <wp:effectExtent l="19050" t="0" r="0" b="0"/>
            <wp:wrapNone/>
            <wp:docPr id="58" name="Picture 18" descr="http://upload.wikimedia.org/wikipedia/commons/e/ef/Esfahan-shah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e/ef/Esfahan-shah-sq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EDB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075" type="#_x0000_t32" style="position:absolute;left:0;text-align:left;margin-left:-85.05pt;margin-top:191.6pt;width:594.8pt;height:0;z-index:251807744;mso-position-horizontal-relative:text;mso-position-vertical-relative:text" o:connectortype="straight" strokecolor="#365f91 [2404]" strokeweight="3pt"/>
        </w:pic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>Nos espera un intenso día para visitar Isfahán, una de las ciudades más bellas e interesantes de Irán. La ciudad posee una extensa variedad de sitios construidos entre los siglos XI y XIX, donde se puede apreciar la fabulosa arquitectura islámica.</w: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</w:t>
      </w:r>
      <w:r w:rsidR="00AD7976">
        <w:rPr>
          <w:rFonts w:ascii="Arial" w:hAnsi="Arial" w:cs="Arial"/>
          <w:noProof/>
          <w:color w:val="000000"/>
          <w:spacing w:val="-3"/>
          <w:sz w:val="20"/>
          <w:szCs w:val="20"/>
        </w:rPr>
        <w:t>Empezaremos</w: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por la </w:t>
      </w:r>
      <w:r w:rsidR="00AD7976"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Plaza de Imam</w: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. En 1979 la Unesco concedió a la plaza y a los monumentos que la bordean, la categoría de bien cultural del Patrimonio de la Humanidad. A continuación visita de la </w:t>
      </w:r>
      <w:r w:rsidR="00AD7976"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Mezquita de Imam</w: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una de las obras maestras de la arquitectura mundial. La construcción de la mezquita impulsada por el Sha Abbas I se inició en 1612 y se terminó en 1638. Sus cúpulas y minaretes de ricos mosaicos azules son deslumbrantes y destacan por sus diseños florales y geométricos y su delicada caligrafía. A continuación visita de la </w:t>
      </w:r>
      <w:r w:rsidR="00AD7976"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Mezquita de Sheikh Loftollah</w: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con una delicada cúpula rosa pálido de diseño inusual y el </w:t>
      </w:r>
      <w:r w:rsidR="00AD7976"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Palacio de Ali Qapou,</w:t>
      </w:r>
      <w:r w:rsidR="00AD7976" w:rsidRPr="00AD7976"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  <w:t xml:space="preserve"> un palacio residencial y ceremonial de los reyes safávidas. </w:t>
      </w:r>
    </w:p>
    <w:p w:rsidR="00056F1E" w:rsidRDefault="00056F1E" w:rsidP="00056F1E">
      <w:pPr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056F1E" w:rsidRDefault="00056F1E" w:rsidP="00056F1E">
      <w:pPr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056F1E" w:rsidRDefault="00056F1E" w:rsidP="00056F1E">
      <w:pPr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</w:p>
    <w:p w:rsidR="00CB5B8F" w:rsidRDefault="00CB5B8F" w:rsidP="009E5773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B5B8F" w:rsidRDefault="00CB5B8F" w:rsidP="009E5773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B5B8F" w:rsidRDefault="00CB5B8F" w:rsidP="009E5773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B5B8F" w:rsidRDefault="000A2EDB" w:rsidP="009E5773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076" type="#_x0000_t32" style="position:absolute;left:0;text-align:left;margin-left:-85.05pt;margin-top:20.4pt;width:594.8pt;height:0;z-index:251806720" o:connectortype="straight" strokecolor="#365f91 [2404]" strokeweight="3pt"/>
        </w:pict>
      </w:r>
    </w:p>
    <w:p w:rsidR="00CB5B8F" w:rsidRDefault="00CB5B8F" w:rsidP="009E5773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AD7976" w:rsidRPr="00AD7976" w:rsidRDefault="00AD7976" w:rsidP="00AD7976">
      <w:pPr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>Por la tarde,</w:t>
      </w: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visita de la iglesia</w:t>
      </w:r>
      <w:r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</w:t>
      </w:r>
      <w:r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Armenia de Vank</w:t>
      </w:r>
      <w:r w:rsidRPr="00D549A1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cuyo interior está ricamente decorado con una mezcla de imaginería islámica y cristina, y pasearemos por el antiguo barrio armenio. Continuaremos con el palacio </w:t>
      </w:r>
      <w:r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Chehel Sotun</w:t>
      </w:r>
      <w:r w:rsidRPr="00D549A1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, </w:t>
      </w:r>
      <w:r w:rsidRPr="00D549A1">
        <w:rPr>
          <w:rFonts w:ascii="Arial" w:hAnsi="Arial" w:cs="Arial"/>
          <w:sz w:val="20"/>
          <w:szCs w:val="20"/>
        </w:rPr>
        <w:t xml:space="preserve">con una increíble entrada al pabellón, con sus veinte columnas de madera que, al reflejarse en el agua de la piscina, se duplican. A esto debe el nombre del palacio, ya que </w:t>
      </w:r>
      <w:proofErr w:type="spellStart"/>
      <w:r w:rsidRPr="00D549A1">
        <w:rPr>
          <w:rFonts w:ascii="Arial" w:hAnsi="Arial" w:cs="Arial"/>
          <w:sz w:val="20"/>
          <w:szCs w:val="20"/>
        </w:rPr>
        <w:t>Chehel</w:t>
      </w:r>
      <w:proofErr w:type="spellEnd"/>
      <w:r w:rsidRPr="00D549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549A1">
        <w:rPr>
          <w:rFonts w:ascii="Arial" w:hAnsi="Arial" w:cs="Arial"/>
          <w:sz w:val="20"/>
          <w:szCs w:val="20"/>
        </w:rPr>
        <w:t>Sotun</w:t>
      </w:r>
      <w:proofErr w:type="spellEnd"/>
      <w:r w:rsidRPr="00D549A1">
        <w:rPr>
          <w:rFonts w:ascii="Arial" w:hAnsi="Arial" w:cs="Arial"/>
          <w:sz w:val="20"/>
          <w:szCs w:val="20"/>
        </w:rPr>
        <w:t>, en persa significa cuarenta columnas. Una vez en el interior los frescos y pinturas son impresionantes.</w:t>
      </w:r>
      <w:r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pacing w:val="-3"/>
          <w:sz w:val="20"/>
          <w:szCs w:val="20"/>
        </w:rPr>
        <w:t>Finalizaremos el día en</w:t>
      </w:r>
      <w:r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los </w:t>
      </w:r>
      <w:r w:rsidRPr="00AD7976">
        <w:rPr>
          <w:rFonts w:ascii="Arial" w:hAnsi="Arial" w:cs="Arial"/>
          <w:b/>
          <w:noProof/>
          <w:color w:val="000000"/>
          <w:spacing w:val="-3"/>
          <w:sz w:val="20"/>
          <w:szCs w:val="20"/>
        </w:rPr>
        <w:t>antiguos puentes</w:t>
      </w:r>
      <w:r w:rsidRPr="00AD7976">
        <w:rPr>
          <w:rFonts w:ascii="Arial" w:hAnsi="Arial" w:cs="Arial"/>
          <w:noProof/>
          <w:color w:val="000000"/>
          <w:spacing w:val="-3"/>
          <w:sz w:val="20"/>
          <w:szCs w:val="20"/>
        </w:rPr>
        <w:t xml:space="preserve"> que cruzan el Río Zayande Rud. El río Zayande cruza la ciudad  desde el oeste hacia el este y a lo largo de su curso existen más de 10 puentes que sirven para comunicar la zona norte de Isfahán con los barrios del sur.</w:t>
      </w:r>
    </w:p>
    <w:p w:rsidR="00AD7976" w:rsidRDefault="000A2EDB" w:rsidP="00AD7976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  <w:lang w:val="es-ES_tradnl"/>
        </w:rPr>
      </w:pPr>
      <w:r w:rsidRPr="000A2EDB">
        <w:rPr>
          <w:rFonts w:ascii="Arial" w:hAnsi="Arial" w:cs="Arial"/>
          <w:b/>
          <w:bCs/>
          <w:noProof/>
          <w:color w:val="FF0000"/>
          <w:sz w:val="18"/>
          <w:szCs w:val="18"/>
          <w:lang w:eastAsia="es-ES"/>
        </w:rPr>
        <w:pict>
          <v:shape id="_x0000_s1090" type="#_x0000_t32" style="position:absolute;left:0;text-align:left;margin-left:390.8pt;margin-top:10.6pt;width:0;height:215.35pt;z-index:251771904" o:connectortype="straight" strokecolor="#365f91 [2404]" strokeweight="3pt"/>
        </w:pict>
      </w:r>
      <w:r w:rsidRPr="000A2EDB">
        <w:rPr>
          <w:rFonts w:ascii="Arial" w:hAnsi="Arial" w:cs="Arial"/>
          <w:b/>
          <w:bCs/>
          <w:noProof/>
          <w:color w:val="FF0000"/>
          <w:sz w:val="18"/>
          <w:szCs w:val="18"/>
          <w:lang w:eastAsia="es-ES"/>
        </w:rPr>
        <w:pict>
          <v:shape id="_x0000_s1087" type="#_x0000_t32" style="position:absolute;left:0;text-align:left;margin-left:37pt;margin-top:10.6pt;width:0;height:215.35pt;z-index:251768832" o:connectortype="straight" strokecolor="#365f91 [2404]" strokeweight="3pt"/>
        </w:pict>
      </w:r>
      <w:r w:rsidRPr="000A2EDB">
        <w:rPr>
          <w:rFonts w:ascii="Arial" w:hAnsi="Arial" w:cs="Arial"/>
          <w:b/>
          <w:bCs/>
          <w:noProof/>
          <w:color w:val="FF0000"/>
          <w:sz w:val="18"/>
          <w:szCs w:val="18"/>
          <w:lang w:eastAsia="es-ES"/>
        </w:rPr>
        <w:pict>
          <v:shape id="_x0000_s1088" type="#_x0000_t32" style="position:absolute;left:0;text-align:left;margin-left:177.05pt;margin-top:10.6pt;width:0;height:215.35pt;z-index:251769856" o:connectortype="straight" strokecolor="#365f91 [2404]" strokeweight="3pt"/>
        </w:pict>
      </w:r>
      <w:r w:rsidRPr="000A2EDB">
        <w:rPr>
          <w:rFonts w:ascii="Arial" w:hAnsi="Arial" w:cs="Arial"/>
          <w:b/>
          <w:bCs/>
          <w:noProof/>
          <w:color w:val="FF0000"/>
          <w:sz w:val="18"/>
          <w:szCs w:val="18"/>
          <w:lang w:eastAsia="es-ES"/>
        </w:rPr>
        <w:pict>
          <v:shape id="_x0000_s1089" type="#_x0000_t32" style="position:absolute;left:0;text-align:left;margin-left:244.2pt;margin-top:10.6pt;width:0;height:215.35pt;z-index:251770880" o:connectortype="straight" strokecolor="#365f91 [2404]" strokeweight="3pt"/>
        </w:pict>
      </w:r>
    </w:p>
    <w:p w:rsidR="00771977" w:rsidRDefault="00654B71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53975</wp:posOffset>
            </wp:positionV>
            <wp:extent cx="1857375" cy="1181100"/>
            <wp:effectExtent l="19050" t="0" r="9525" b="0"/>
            <wp:wrapNone/>
            <wp:docPr id="44" name="42 Imagen" descr="vank_cathedral_isfahan_iran_attractions_isf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k_cathedral_isfahan_iran_attractions_isfahan.jpg"/>
                    <pic:cNvPicPr/>
                  </pic:nvPicPr>
                  <pic:blipFill>
                    <a:blip r:embed="rId22" cstate="print"/>
                    <a:srcRect t="9775" r="30463" b="2402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53975</wp:posOffset>
            </wp:positionV>
            <wp:extent cx="1762125" cy="1181100"/>
            <wp:effectExtent l="19050" t="0" r="9525" b="0"/>
            <wp:wrapNone/>
            <wp:docPr id="45" name="44 Imagen" descr="jame-mosque-ker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-mosque-kerman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1235075</wp:posOffset>
            </wp:positionV>
            <wp:extent cx="1857375" cy="1047750"/>
            <wp:effectExtent l="19050" t="0" r="9525" b="0"/>
            <wp:wrapNone/>
            <wp:docPr id="42" name="41 Imagen" descr="15547972515_488f4ddb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7972515_488f4ddb07_b.jpg"/>
                    <pic:cNvPicPr/>
                  </pic:nvPicPr>
                  <pic:blipFill>
                    <a:blip r:embed="rId24" cstate="print"/>
                    <a:srcRect b="1536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1225550</wp:posOffset>
            </wp:positionV>
            <wp:extent cx="1752600" cy="1047750"/>
            <wp:effectExtent l="19050" t="0" r="0" b="0"/>
            <wp:wrapNone/>
            <wp:docPr id="46" name="45 Imagen" descr="Isfah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faha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77" w:rsidRDefault="00771977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771977" w:rsidRDefault="00771977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AD7976" w:rsidRDefault="00AD7976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AD7976" w:rsidRDefault="00AD7976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AD7976" w:rsidRDefault="00AD7976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AD7976" w:rsidRDefault="00AD7976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AD7976" w:rsidRDefault="00AD7976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</w:p>
    <w:p w:rsidR="00CB5B8F" w:rsidRPr="00771977" w:rsidRDefault="000A2EDB" w:rsidP="00771977">
      <w:pPr>
        <w:ind w:left="709" w:right="707"/>
        <w:jc w:val="both"/>
        <w:rPr>
          <w:rFonts w:ascii="Arial" w:hAnsi="Arial" w:cs="Arial"/>
          <w:noProof/>
          <w:color w:val="000000"/>
          <w:spacing w:val="-3"/>
          <w:sz w:val="20"/>
          <w:szCs w:val="20"/>
        </w:rPr>
      </w:pP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lastRenderedPageBreak/>
        <w:pict>
          <v:roundrect id="_x0000_s1093" style="position:absolute;left:0;text-align:left;margin-left:36.45pt;margin-top:-11.15pt;width:352.5pt;height:20.25pt;z-index:251772928" arcsize="10923f" fillcolor="#365f91 [2404]" strokecolor="#365f91 [2404]" strokeweight="1.5pt"/>
        </w:pict>
      </w:r>
      <w:r w:rsidRPr="000A2EDB">
        <w:rPr>
          <w:rFonts w:ascii="Arial" w:hAnsi="Arial" w:cs="Arial"/>
          <w:b/>
          <w:bCs/>
          <w:noProof/>
          <w:color w:val="C00000"/>
          <w:sz w:val="20"/>
          <w:szCs w:val="20"/>
          <w:lang w:eastAsia="es-ES"/>
        </w:rPr>
        <w:pict>
          <v:shape id="_x0000_s1094" type="#_x0000_t202" style="position:absolute;left:0;text-align:left;margin-left:41.25pt;margin-top:-13.75pt;width:341.65pt;height:28.5pt;z-index:251773952;mso-width-relative:margin;mso-height-relative:margin;v-text-anchor:middle" stroked="f">
            <v:fill opacity="0"/>
            <v:textbox style="mso-next-textbox:#_x0000_s1094">
              <w:txbxContent>
                <w:p w:rsidR="00BE1DC0" w:rsidRPr="00BE1DC0" w:rsidRDefault="00BE1DC0" w:rsidP="00BE1DC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Día </w:t>
                  </w:r>
                  <w:r w:rsidR="00654B71">
                    <w:rPr>
                      <w:b/>
                      <w:color w:val="FFFFFF" w:themeColor="background1"/>
                    </w:rPr>
                    <w:t>7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Pr="00BE1DC0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BE1DC0">
                    <w:rPr>
                      <w:b/>
                      <w:color w:val="FFFFFF" w:themeColor="background1"/>
                      <w:sz w:val="26"/>
                      <w:szCs w:val="26"/>
                    </w:rPr>
                    <w:t>ISFAHAN / ABYANEH / KASHAN  / QOM / TEHERÁN</w:t>
                  </w:r>
                </w:p>
              </w:txbxContent>
            </v:textbox>
          </v:shape>
        </w:pict>
      </w:r>
    </w:p>
    <w:p w:rsidR="00D549A1" w:rsidRPr="00D549A1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Style w:val="apple-converted-space"/>
          <w:rFonts w:ascii="Arial" w:hAnsi="Arial" w:cs="Arial"/>
          <w:color w:val="000000"/>
          <w:sz w:val="20"/>
          <w:szCs w:val="18"/>
          <w:shd w:val="clear" w:color="auto" w:fill="FFFFFF"/>
          <w:lang w:val="es-ES"/>
        </w:rPr>
      </w:pPr>
      <w:r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Saldremos a primera hora 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hacia  </w:t>
      </w:r>
      <w:r w:rsidR="00D549A1"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"/>
        </w:rPr>
        <w:t>Abyane</w:t>
      </w:r>
      <w:r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"/>
        </w:rPr>
        <w:t>,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 un pueblo de adobe rojo muy pintoresco en el que parece haberse parado el tiempo al observar su arquitectura, sus vestimentas tradicionales y escuchar su idioma diferente (persa pahlavi). Después visitaremos  </w:t>
      </w:r>
      <w:r w:rsidR="00D549A1" w:rsidRPr="00D549A1">
        <w:rPr>
          <w:rFonts w:ascii="Arial" w:hAnsi="Arial" w:cs="Arial"/>
          <w:b/>
          <w:noProof/>
          <w:spacing w:val="-3"/>
          <w:sz w:val="20"/>
          <w:szCs w:val="20"/>
          <w:lang w:val="es-ES"/>
        </w:rPr>
        <w:t xml:space="preserve">Kashan, 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una de las ciudades más antiguas de Irán, un oasis en la orilla occidental del desierto de Kavir. Allí visitaremos el precioso </w:t>
      </w:r>
      <w:r w:rsidR="00D549A1"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"/>
        </w:rPr>
        <w:t>Jardín de Fin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,  la </w:t>
      </w:r>
      <w:r w:rsidR="00D549A1"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"/>
        </w:rPr>
        <w:t>Casa de Taba Tabaye,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 una espléndida construcción con deliciosos detalles ornamentales</w:t>
      </w:r>
      <w:r w:rsidR="00D549A1"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"/>
        </w:rPr>
        <w:t xml:space="preserve"> 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y la </w:t>
      </w:r>
      <w:r w:rsidR="00D549A1" w:rsidRPr="00D549A1">
        <w:rPr>
          <w:rFonts w:ascii="Arial" w:hAnsi="Arial" w:cs="Arial"/>
          <w:b/>
          <w:noProof/>
          <w:color w:val="000000"/>
          <w:spacing w:val="-3"/>
          <w:sz w:val="20"/>
          <w:szCs w:val="20"/>
          <w:lang w:val="es-ES"/>
        </w:rPr>
        <w:t>Mezquita Agha Bozorg,</w:t>
      </w:r>
      <w:r w:rsidR="00D549A1" w:rsidRPr="00D549A1">
        <w:rPr>
          <w:rFonts w:ascii="Arial" w:hAnsi="Arial" w:cs="Arial"/>
          <w:noProof/>
          <w:color w:val="000000"/>
          <w:spacing w:val="-3"/>
          <w:sz w:val="20"/>
          <w:szCs w:val="20"/>
          <w:lang w:val="es-ES"/>
        </w:rPr>
        <w:t xml:space="preserve"> que alberga una escuela coránica en su planta baja. Por la tarde v</w:t>
      </w:r>
      <w:r w:rsidR="00D549A1" w:rsidRPr="00D549A1">
        <w:rPr>
          <w:rStyle w:val="apple-converted-space"/>
          <w:rFonts w:ascii="Arial" w:hAnsi="Arial" w:cs="Arial"/>
          <w:color w:val="000000"/>
          <w:sz w:val="20"/>
          <w:szCs w:val="18"/>
          <w:shd w:val="clear" w:color="auto" w:fill="FFFFFF"/>
          <w:lang w:val="es-ES"/>
        </w:rPr>
        <w:t xml:space="preserve">isita de la ciudad sagrada de </w:t>
      </w:r>
      <w:r w:rsidR="00D549A1" w:rsidRPr="00D549A1">
        <w:rPr>
          <w:rStyle w:val="apple-converted-space"/>
          <w:rFonts w:ascii="Arial" w:hAnsi="Arial" w:cs="Arial"/>
          <w:b/>
          <w:color w:val="000000"/>
          <w:sz w:val="20"/>
          <w:szCs w:val="18"/>
          <w:shd w:val="clear" w:color="auto" w:fill="FFFFFF"/>
          <w:lang w:val="es-ES"/>
        </w:rPr>
        <w:t xml:space="preserve">Qom </w:t>
      </w:r>
      <w:r w:rsidR="00D549A1" w:rsidRPr="00D549A1">
        <w:rPr>
          <w:rStyle w:val="apple-converted-space"/>
          <w:rFonts w:ascii="Arial" w:hAnsi="Arial" w:cs="Arial"/>
          <w:color w:val="000000"/>
          <w:sz w:val="20"/>
          <w:szCs w:val="18"/>
          <w:shd w:val="clear" w:color="auto" w:fill="FFFFFF"/>
          <w:lang w:val="es-ES"/>
        </w:rPr>
        <w:t>y su increíble mausoleo (por fuera). A última hora de la tarde continuamos hacia el aeropuerto internacional de Teherán (IKA) para el regreso a España.</w:t>
      </w:r>
    </w:p>
    <w:p w:rsidR="00D549A1" w:rsidRPr="00D549A1" w:rsidRDefault="000A2EDB" w:rsidP="00D549A1">
      <w:pPr>
        <w:pStyle w:val="Prrafodelista"/>
        <w:spacing w:after="200" w:line="276" w:lineRule="auto"/>
        <w:ind w:left="709" w:right="707"/>
        <w:contextualSpacing/>
        <w:jc w:val="both"/>
        <w:rPr>
          <w:rStyle w:val="apple-converted-space"/>
          <w:rFonts w:ascii="Arial" w:hAnsi="Arial" w:cs="Arial"/>
          <w:color w:val="000000"/>
          <w:sz w:val="20"/>
          <w:szCs w:val="18"/>
          <w:shd w:val="clear" w:color="auto" w:fill="FFFFFF"/>
          <w:lang w:val="es-ES"/>
        </w:rPr>
      </w:pPr>
      <w:r>
        <w:rPr>
          <w:rFonts w:ascii="Arial" w:hAnsi="Arial" w:cs="Arial"/>
          <w:noProof/>
          <w:color w:val="000000"/>
          <w:sz w:val="20"/>
          <w:szCs w:val="18"/>
          <w:lang w:val="es-ES" w:eastAsia="es-ES"/>
        </w:rPr>
        <w:pict>
          <v:shape id="_x0000_s1095" type="#_x0000_t32" style="position:absolute;left:0;text-align:left;margin-left:-84.25pt;margin-top:10.65pt;width:594.8pt;height:0;z-index:251778048" o:connectortype="straight" strokecolor="#365f91 [2404]" strokeweight="3pt"/>
        </w:pict>
      </w:r>
      <w:r w:rsidR="008B1F9B">
        <w:rPr>
          <w:rFonts w:ascii="Arial" w:hAnsi="Arial" w:cs="Arial"/>
          <w:noProof/>
          <w:color w:val="000000"/>
          <w:sz w:val="20"/>
          <w:szCs w:val="18"/>
          <w:lang w:val="es-ES" w:eastAsia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3864000</wp:posOffset>
            </wp:positionH>
            <wp:positionV relativeFrom="paragraph">
              <wp:posOffset>121882</wp:posOffset>
            </wp:positionV>
            <wp:extent cx="2071112" cy="1262959"/>
            <wp:effectExtent l="19050" t="0" r="5338" b="0"/>
            <wp:wrapNone/>
            <wp:docPr id="49" name="48 Imagen" descr="cupula-hazrat-e-masumeh-qom-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ula-hazrat-e-masumeh-qom-iran.jpg"/>
                    <pic:cNvPicPr/>
                  </pic:nvPicPr>
                  <pic:blipFill>
                    <a:blip r:embed="rId26" cstate="print"/>
                    <a:srcRect b="8394"/>
                    <a:stretch>
                      <a:fillRect/>
                    </a:stretch>
                  </pic:blipFill>
                  <pic:spPr>
                    <a:xfrm>
                      <a:off x="0" y="0"/>
                      <a:ext cx="2071112" cy="126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F9B">
        <w:rPr>
          <w:rFonts w:ascii="Arial" w:hAnsi="Arial" w:cs="Arial"/>
          <w:noProof/>
          <w:color w:val="000000"/>
          <w:sz w:val="20"/>
          <w:szCs w:val="18"/>
          <w:lang w:val="es-ES" w:eastAsia="es-E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122555</wp:posOffset>
            </wp:positionV>
            <wp:extent cx="1692910" cy="1263650"/>
            <wp:effectExtent l="19050" t="0" r="2540" b="0"/>
            <wp:wrapNone/>
            <wp:docPr id="47" name="46 Imagen" descr="abyaneh-iran-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yaneh-iran-8[2]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F9B">
        <w:rPr>
          <w:rFonts w:ascii="Arial" w:hAnsi="Arial" w:cs="Arial"/>
          <w:noProof/>
          <w:color w:val="000000"/>
          <w:sz w:val="20"/>
          <w:szCs w:val="18"/>
          <w:lang w:val="es-ES" w:eastAsia="es-E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122555</wp:posOffset>
            </wp:positionV>
            <wp:extent cx="2406015" cy="1263650"/>
            <wp:effectExtent l="19050" t="0" r="0" b="0"/>
            <wp:wrapNone/>
            <wp:docPr id="48" name="47 Imagen" descr="tabatabaei-house-in-Kashan_irantravelingcen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tabaei-house-in-Kashan_irantravelingcenter-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BE1DC0" w:rsidRDefault="000A2EDB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  <w:r w:rsidRPr="000A2EDB">
        <w:rPr>
          <w:rFonts w:ascii="Arial" w:hAnsi="Arial" w:cs="Arial"/>
          <w:noProof/>
          <w:color w:val="000000"/>
          <w:sz w:val="20"/>
          <w:szCs w:val="18"/>
          <w:lang w:val="es-ES" w:eastAsia="es-ES"/>
        </w:rPr>
        <w:pict>
          <v:shape id="_x0000_s1096" type="#_x0000_t32" style="position:absolute;left:0;text-align:left;margin-left:-85.8pt;margin-top:4.35pt;width:594.8pt;height:0;z-index:251779072" o:connectortype="straight" strokecolor="#365f91 [2404]" strokeweight="3pt"/>
        </w:pict>
      </w:r>
    </w:p>
    <w:p w:rsidR="00BE1DC0" w:rsidRDefault="000A2EDB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  <w:r w:rsidRPr="000A2EDB">
        <w:rPr>
          <w:rFonts w:ascii="Arial" w:hAnsi="Arial" w:cs="Arial"/>
          <w:bCs/>
          <w:noProof/>
          <w:color w:val="C00000"/>
          <w:sz w:val="20"/>
          <w:szCs w:val="20"/>
          <w:lang w:eastAsia="es-ES"/>
        </w:rPr>
        <w:pict>
          <v:roundrect id="_x0000_s1097" style="position:absolute;left:0;text-align:left;margin-left:31.5pt;margin-top:6.55pt;width:352.5pt;height:20.25pt;z-index:251780096" arcsize="10923f" fillcolor="#365f91 [2404]" strokecolor="#365f91 [2404]" strokeweight="1.5pt"/>
        </w:pict>
      </w:r>
      <w:r w:rsidRPr="000A2EDB">
        <w:rPr>
          <w:rFonts w:ascii="Arial" w:hAnsi="Arial" w:cs="Arial"/>
          <w:bCs/>
          <w:noProof/>
          <w:color w:val="C00000"/>
          <w:sz w:val="20"/>
          <w:szCs w:val="20"/>
          <w:lang w:eastAsia="es-ES"/>
        </w:rPr>
        <w:pict>
          <v:shape id="_x0000_s1098" type="#_x0000_t202" style="position:absolute;left:0;text-align:left;margin-left:36.3pt;margin-top:3.95pt;width:341.65pt;height:28.5pt;z-index:251781120;mso-width-relative:margin;mso-height-relative:margin;v-text-anchor:middle" stroked="f">
            <v:fill opacity="0"/>
            <v:textbox>
              <w:txbxContent>
                <w:p w:rsidR="00822643" w:rsidRPr="00BE1DC0" w:rsidRDefault="00822643" w:rsidP="0082264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</w:rPr>
                    <w:t xml:space="preserve">Día </w:t>
                  </w:r>
                  <w:r w:rsidR="00654B71">
                    <w:rPr>
                      <w:b/>
                      <w:color w:val="FFFFFF" w:themeColor="background1"/>
                    </w:rPr>
                    <w:t>8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56F1E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56F1E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="00056F1E">
                    <w:rPr>
                      <w:b/>
                      <w:color w:val="FFFFFF" w:themeColor="background1"/>
                      <w:sz w:val="28"/>
                      <w:szCs w:val="28"/>
                    </w:rPr>
                    <w:tab/>
                  </w:r>
                  <w:r w:rsidRPr="00BE1DC0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056F1E">
                    <w:rPr>
                      <w:b/>
                      <w:color w:val="FFFFFF" w:themeColor="background1"/>
                      <w:sz w:val="26"/>
                      <w:szCs w:val="26"/>
                    </w:rPr>
                    <w:t>R E G R E S O</w:t>
                  </w:r>
                </w:p>
              </w:txbxContent>
            </v:textbox>
          </v:shape>
        </w:pict>
      </w:r>
    </w:p>
    <w:p w:rsidR="00BE1DC0" w:rsidRDefault="00BE1DC0" w:rsidP="00D549A1">
      <w:pPr>
        <w:pStyle w:val="Prrafodelista"/>
        <w:spacing w:after="200" w:line="276" w:lineRule="auto"/>
        <w:ind w:left="709" w:right="707"/>
        <w:contextualSpacing/>
        <w:jc w:val="both"/>
        <w:rPr>
          <w:rFonts w:ascii="Arial" w:hAnsi="Arial" w:cs="Arial"/>
          <w:b/>
          <w:bCs/>
          <w:color w:val="C00000"/>
          <w:sz w:val="20"/>
          <w:szCs w:val="20"/>
          <w:lang w:val="es-ES"/>
        </w:rPr>
      </w:pPr>
    </w:p>
    <w:p w:rsidR="00822643" w:rsidRPr="00822643" w:rsidRDefault="00822643" w:rsidP="00822643">
      <w:pPr>
        <w:ind w:left="709" w:right="707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822643">
        <w:rPr>
          <w:rFonts w:ascii="Arial" w:hAnsi="Arial" w:cs="Arial"/>
          <w:bCs/>
          <w:sz w:val="20"/>
          <w:szCs w:val="20"/>
        </w:rPr>
        <w:t>A la hora indicada vuelo de regreso Teherán /España</w:t>
      </w:r>
      <w:r>
        <w:rPr>
          <w:rFonts w:ascii="Arial" w:hAnsi="Arial" w:cs="Arial"/>
          <w:bCs/>
          <w:sz w:val="20"/>
          <w:szCs w:val="20"/>
        </w:rPr>
        <w:t>.</w:t>
      </w:r>
    </w:p>
    <w:p w:rsidR="00822643" w:rsidRDefault="00822643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C34700" w:rsidRDefault="000A2EDB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 w:rsidRPr="000A2EDB">
        <w:rPr>
          <w:rFonts w:ascii="Arial" w:hAnsi="Arial" w:cs="Arial"/>
          <w:b/>
          <w:bCs/>
          <w:noProof/>
          <w:sz w:val="20"/>
          <w:szCs w:val="20"/>
          <w:lang w:eastAsia="es-ES"/>
        </w:rPr>
        <w:pict>
          <v:rect id="_x0000_s1114" style="position:absolute;left:0;text-align:left;margin-left:-123.3pt;margin-top:19.9pt;width:390.75pt;height:26.25pt;z-index:-251501568" fillcolor="#622423 [1605]" strokecolor="#622423 [1605]"/>
        </w:pict>
      </w:r>
    </w:p>
    <w:p w:rsidR="00C34700" w:rsidRDefault="000A2EDB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 w:rsidRPr="000A2EDB">
        <w:rPr>
          <w:rFonts w:ascii="Arial" w:hAnsi="Arial" w:cs="Arial"/>
          <w:b/>
          <w:bCs/>
          <w:noProof/>
          <w:sz w:val="20"/>
          <w:szCs w:val="20"/>
        </w:rPr>
        <w:pict>
          <v:shape id="_x0000_s1111" type="#_x0000_t202" style="position:absolute;left:0;text-align:left;margin-left:26.7pt;margin-top:.6pt;width:5in;height:87.65pt;z-index:251811840;mso-width-relative:margin;mso-height-relative:margin" filled="f" stroked="f">
            <v:textbox>
              <w:txbxContent>
                <w:p w:rsidR="00C34700" w:rsidRPr="00211622" w:rsidRDefault="00C34700" w:rsidP="00C34700">
                  <w:pPr>
                    <w:ind w:right="566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21162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HOTELES TOUR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08</w:t>
                  </w:r>
                  <w:r w:rsidRPr="0021162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 DÍAS /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>06</w:t>
                  </w:r>
                  <w:r w:rsidRPr="0021162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 NOCHES</w:t>
                  </w:r>
                </w:p>
                <w:p w:rsidR="00C34700" w:rsidRPr="001B2942" w:rsidRDefault="00C34700" w:rsidP="00C34700"/>
              </w:txbxContent>
            </v:textbox>
          </v:shape>
        </w:pict>
      </w:r>
      <w:r w:rsidRPr="000A2EDB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12" type="#_x0000_t32" style="position:absolute;left:0;text-align:left;margin-left:-84.3pt;margin-top:-3.35pt;width:594.8pt;height:0;z-index:251812864" o:connectortype="straight" strokecolor="#622423 [1605]" strokeweight="2pt"/>
        </w:pict>
      </w:r>
    </w:p>
    <w:p w:rsidR="00C34700" w:rsidRDefault="000A2EDB" w:rsidP="00C34700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ES"/>
        </w:rPr>
        <w:pict>
          <v:shape id="_x0000_s1113" type="#_x0000_t32" style="position:absolute;left:0;text-align:left;margin-left:-88.8pt;margin-top:-.35pt;width:611.3pt;height:.05pt;z-index:251813888" o:connectortype="straight" strokecolor="#622423 [1605]" strokeweight="2pt"/>
        </w:pict>
      </w:r>
    </w:p>
    <w:p w:rsidR="00C34700" w:rsidRPr="00822643" w:rsidRDefault="00C34700" w:rsidP="00C34700">
      <w:pPr>
        <w:ind w:right="566" w:firstLine="708"/>
        <w:jc w:val="both"/>
        <w:rPr>
          <w:rFonts w:ascii="Arial" w:hAnsi="Arial" w:cs="Arial"/>
          <w:sz w:val="20"/>
          <w:szCs w:val="20"/>
        </w:rPr>
      </w:pPr>
      <w:r w:rsidRPr="00822643">
        <w:rPr>
          <w:rFonts w:ascii="Arial" w:hAnsi="Arial" w:cs="Arial"/>
          <w:b/>
          <w:bCs/>
          <w:sz w:val="20"/>
          <w:szCs w:val="20"/>
        </w:rPr>
        <w:t>Teherán</w:t>
      </w:r>
      <w:r w:rsidRPr="00822643">
        <w:rPr>
          <w:rFonts w:ascii="Arial" w:hAnsi="Arial" w:cs="Arial"/>
          <w:sz w:val="20"/>
          <w:szCs w:val="20"/>
        </w:rPr>
        <w:t xml:space="preserve">              </w:t>
      </w:r>
      <w:proofErr w:type="spellStart"/>
      <w:r w:rsidRPr="00822643">
        <w:rPr>
          <w:rFonts w:ascii="Arial" w:hAnsi="Arial" w:cs="Arial"/>
          <w:sz w:val="20"/>
          <w:szCs w:val="20"/>
        </w:rPr>
        <w:t>Enghelab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Pr="00822643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proofErr w:type="spellStart"/>
      <w:r w:rsidRPr="00822643">
        <w:rPr>
          <w:rFonts w:ascii="Arial" w:hAnsi="Arial" w:cs="Arial"/>
          <w:b/>
          <w:bCs/>
          <w:sz w:val="20"/>
          <w:szCs w:val="20"/>
        </w:rPr>
        <w:t>Shiraz</w:t>
      </w:r>
      <w:proofErr w:type="spellEnd"/>
      <w:r w:rsidRPr="00822643">
        <w:rPr>
          <w:rFonts w:ascii="Arial" w:hAnsi="Arial" w:cs="Arial"/>
          <w:b/>
          <w:bCs/>
          <w:sz w:val="20"/>
          <w:szCs w:val="20"/>
        </w:rPr>
        <w:t xml:space="preserve"> </w:t>
      </w:r>
      <w:r w:rsidRPr="00822643">
        <w:rPr>
          <w:rFonts w:ascii="Arial" w:hAnsi="Arial" w:cs="Arial"/>
          <w:sz w:val="20"/>
          <w:szCs w:val="20"/>
        </w:rPr>
        <w:t>                </w:t>
      </w:r>
      <w:proofErr w:type="spellStart"/>
      <w:r w:rsidRPr="00822643">
        <w:rPr>
          <w:rFonts w:ascii="Arial" w:hAnsi="Arial" w:cs="Arial"/>
          <w:sz w:val="20"/>
          <w:szCs w:val="20"/>
        </w:rPr>
        <w:t>Parsian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/ </w:t>
      </w:r>
      <w:proofErr w:type="spellStart"/>
      <w:r>
        <w:rPr>
          <w:rFonts w:ascii="Arial" w:hAnsi="Arial" w:cs="Arial"/>
          <w:sz w:val="20"/>
          <w:szCs w:val="20"/>
        </w:rPr>
        <w:t>Setaregan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Pr="00822643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proofErr w:type="spellStart"/>
      <w:r w:rsidRPr="00822643">
        <w:rPr>
          <w:rFonts w:ascii="Arial" w:hAnsi="Arial" w:cs="Arial"/>
          <w:b/>
          <w:bCs/>
          <w:sz w:val="20"/>
          <w:szCs w:val="20"/>
        </w:rPr>
        <w:t>Isfahan</w:t>
      </w:r>
      <w:proofErr w:type="spellEnd"/>
      <w:r w:rsidRPr="00822643">
        <w:rPr>
          <w:rFonts w:ascii="Arial" w:hAnsi="Arial" w:cs="Arial"/>
          <w:b/>
          <w:bCs/>
          <w:sz w:val="20"/>
          <w:szCs w:val="20"/>
        </w:rPr>
        <w:t xml:space="preserve"> </w:t>
      </w:r>
      <w:r w:rsidRPr="00822643">
        <w:rPr>
          <w:rFonts w:ascii="Arial" w:hAnsi="Arial" w:cs="Arial"/>
          <w:sz w:val="20"/>
          <w:szCs w:val="20"/>
        </w:rPr>
        <w:t>              </w:t>
      </w:r>
      <w:proofErr w:type="spellStart"/>
      <w:r w:rsidRPr="00822643">
        <w:rPr>
          <w:rFonts w:ascii="Arial" w:hAnsi="Arial" w:cs="Arial"/>
          <w:sz w:val="20"/>
          <w:szCs w:val="20"/>
        </w:rPr>
        <w:t>Alighapu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Pr="00822643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 w:rsidRPr="00822643">
        <w:rPr>
          <w:rFonts w:ascii="Arial" w:hAnsi="Arial" w:cs="Arial"/>
          <w:b/>
          <w:bCs/>
          <w:sz w:val="20"/>
          <w:szCs w:val="20"/>
        </w:rPr>
        <w:t>Yazd</w:t>
      </w:r>
      <w:r w:rsidRPr="00822643">
        <w:rPr>
          <w:rFonts w:ascii="Arial" w:hAnsi="Arial" w:cs="Arial"/>
          <w:sz w:val="20"/>
          <w:szCs w:val="20"/>
        </w:rPr>
        <w:t>                   </w:t>
      </w:r>
      <w:proofErr w:type="spellStart"/>
      <w:r w:rsidRPr="00822643">
        <w:rPr>
          <w:rFonts w:ascii="Arial" w:hAnsi="Arial" w:cs="Arial"/>
          <w:sz w:val="20"/>
          <w:szCs w:val="20"/>
        </w:rPr>
        <w:t>Safayee</w:t>
      </w:r>
      <w:proofErr w:type="spellEnd"/>
      <w:r w:rsidRPr="00822643">
        <w:rPr>
          <w:rFonts w:ascii="Arial" w:hAnsi="Arial" w:cs="Arial"/>
          <w:sz w:val="20"/>
          <w:szCs w:val="20"/>
        </w:rPr>
        <w:t xml:space="preserve"> 4* (o similar)</w:t>
      </w: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822643">
      <w:pPr>
        <w:ind w:left="709" w:right="566"/>
        <w:jc w:val="both"/>
        <w:rPr>
          <w:rFonts w:ascii="Arial" w:hAnsi="Arial" w:cs="Arial"/>
          <w:b/>
          <w:bCs/>
          <w:sz w:val="20"/>
          <w:szCs w:val="20"/>
        </w:rPr>
      </w:pPr>
    </w:p>
    <w:p w:rsidR="00C34700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</w:p>
    <w:p w:rsidR="00C34700" w:rsidRPr="00475D8E" w:rsidRDefault="00C34700" w:rsidP="00C34700">
      <w:pPr>
        <w:ind w:right="707"/>
        <w:contextualSpacing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        </w:t>
      </w:r>
      <w:r w:rsidRPr="00475D8E">
        <w:rPr>
          <w:rFonts w:ascii="Arial" w:hAnsi="Arial" w:cs="Arial"/>
          <w:b/>
          <w:color w:val="FFFFFF" w:themeColor="background1"/>
          <w:sz w:val="28"/>
          <w:szCs w:val="28"/>
        </w:rPr>
        <w:t>SALIDAS</w:t>
      </w: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Y TARIFAS</w:t>
      </w:r>
      <w:r w:rsidRPr="00475D8E">
        <w:rPr>
          <w:rFonts w:ascii="Arial" w:hAnsi="Arial" w:cs="Arial"/>
          <w:b/>
          <w:color w:val="FFFFFF" w:themeColor="background1"/>
          <w:sz w:val="28"/>
          <w:szCs w:val="28"/>
        </w:rPr>
        <w:t xml:space="preserve"> 2019</w:t>
      </w:r>
    </w:p>
    <w:p w:rsidR="00C34700" w:rsidRDefault="00C34700" w:rsidP="00C34700">
      <w:pPr>
        <w:ind w:right="707"/>
        <w:contextualSpacing/>
        <w:jc w:val="both"/>
      </w:pPr>
    </w:p>
    <w:p w:rsidR="00C34700" w:rsidRDefault="00C34700" w:rsidP="00C34700">
      <w:pPr>
        <w:ind w:left="709" w:right="707"/>
        <w:contextualSpacing/>
        <w:jc w:val="both"/>
      </w:pPr>
    </w:p>
    <w:p w:rsidR="00C34700" w:rsidRPr="00EC4848" w:rsidRDefault="000A2EDB" w:rsidP="00C34700">
      <w:pPr>
        <w:rPr>
          <w:b/>
          <w:color w:val="1F497D"/>
        </w:rPr>
      </w:pPr>
      <w:r w:rsidRPr="000A2EDB">
        <w:rPr>
          <w:rFonts w:ascii="Arial" w:hAnsi="Arial" w:cs="Arial"/>
          <w:noProof/>
          <w:sz w:val="20"/>
          <w:szCs w:val="20"/>
          <w:lang w:eastAsia="es-ES"/>
        </w:rPr>
        <w:pict>
          <v:shape id="_x0000_s1119" type="#_x0000_t32" style="position:absolute;margin-left:226.2pt;margin-top:17.7pt;width:.1pt;height:141.25pt;z-index:251821056" o:connectortype="straight" strokecolor="#622423 [1605]" strokeweight="2pt"/>
        </w:pict>
      </w:r>
      <w:r w:rsidRPr="000A2EDB">
        <w:rPr>
          <w:rFonts w:ascii="Arial" w:hAnsi="Arial" w:cs="Arial"/>
          <w:noProof/>
          <w:sz w:val="20"/>
          <w:szCs w:val="20"/>
          <w:lang w:eastAsia="es-ES"/>
        </w:rPr>
        <w:pict>
          <v:rect id="_x0000_s1118" style="position:absolute;margin-left:226.2pt;margin-top:17.7pt;width:284.3pt;height:26.25pt;z-index:-251496448" fillcolor="#622423 [1605]" strokecolor="#622423 [1605]"/>
        </w:pict>
      </w:r>
      <w:r w:rsidRPr="000A2EDB">
        <w:rPr>
          <w:rFonts w:ascii="Arial" w:hAnsi="Arial" w:cs="Arial"/>
          <w:noProof/>
          <w:color w:val="000000"/>
          <w:spacing w:val="-3"/>
          <w:sz w:val="20"/>
          <w:szCs w:val="20"/>
          <w:lang w:eastAsia="es-ES"/>
        </w:rPr>
        <w:pict>
          <v:shape id="_x0000_s1115" type="#_x0000_t32" style="position:absolute;margin-left:-84.3pt;margin-top:17.7pt;width:594.8pt;height:0;z-index:251816960" o:connectortype="straight" strokecolor="#622423 [1605]" strokeweight="2pt"/>
        </w:pict>
      </w:r>
    </w:p>
    <w:p w:rsidR="00C34700" w:rsidRPr="00211622" w:rsidRDefault="000A2EDB" w:rsidP="00C34700">
      <w:pPr>
        <w:ind w:firstLine="708"/>
        <w:rPr>
          <w:rFonts w:ascii="Arial" w:hAnsi="Arial" w:cs="Arial"/>
          <w:b/>
          <w:color w:val="FFFFFF" w:themeColor="background1"/>
        </w:rPr>
      </w:pPr>
      <w:r w:rsidRPr="000A2EDB">
        <w:rPr>
          <w:rFonts w:ascii="Arial" w:hAnsi="Arial" w:cs="Arial"/>
          <w:noProof/>
          <w:spacing w:val="-3"/>
          <w:sz w:val="20"/>
          <w:szCs w:val="20"/>
          <w:lang w:eastAsia="es-ES"/>
        </w:rPr>
        <w:pict>
          <v:shape id="_x0000_s1117" type="#_x0000_t32" style="position:absolute;left:0;text-align:left;margin-left:-99.3pt;margin-top:18.5pt;width:594.8pt;height:0;z-index:251819008" o:connectortype="straight" strokecolor="#622423 [1605]" strokeweight="2pt"/>
        </w:pict>
      </w:r>
      <w:r w:rsidRPr="000A2EDB">
        <w:rPr>
          <w:rFonts w:ascii="Arial" w:hAnsi="Arial" w:cs="Arial"/>
          <w:noProof/>
          <w:spacing w:val="-3"/>
          <w:lang w:eastAsia="es-ES"/>
        </w:rPr>
        <w:pict>
          <v:shape id="_x0000_s1116" type="#_x0000_t32" style="position:absolute;left:0;text-align:left;margin-left:-84.3pt;margin-top:18.5pt;width:594.8pt;height:0;z-index:251817984" o:connectortype="straight" strokecolor="#622423 [1605]" strokeweight="2pt"/>
        </w:pict>
      </w:r>
      <w:r w:rsidR="00C34700">
        <w:rPr>
          <w:rFonts w:ascii="Arial" w:hAnsi="Arial" w:cs="Arial"/>
          <w:b/>
          <w:bCs/>
        </w:rPr>
        <w:t>SALIDAS</w:t>
      </w:r>
      <w:r w:rsidR="00C34700">
        <w:rPr>
          <w:rFonts w:ascii="Arial" w:hAnsi="Arial" w:cs="Arial"/>
          <w:b/>
          <w:bCs/>
        </w:rPr>
        <w:tab/>
      </w:r>
      <w:r w:rsidR="00C34700">
        <w:rPr>
          <w:rFonts w:ascii="Arial" w:hAnsi="Arial" w:cs="Arial"/>
          <w:b/>
          <w:bCs/>
          <w:color w:val="FFFFFF" w:themeColor="background1"/>
        </w:rPr>
        <w:tab/>
      </w:r>
      <w:r w:rsidR="00C34700">
        <w:rPr>
          <w:rFonts w:ascii="Arial" w:hAnsi="Arial" w:cs="Arial"/>
          <w:b/>
          <w:bCs/>
          <w:color w:val="FFFFFF" w:themeColor="background1"/>
        </w:rPr>
        <w:tab/>
      </w:r>
      <w:r w:rsidR="00C34700">
        <w:rPr>
          <w:rFonts w:ascii="Arial" w:hAnsi="Arial" w:cs="Arial"/>
          <w:b/>
          <w:bCs/>
          <w:color w:val="FFFFFF" w:themeColor="background1"/>
        </w:rPr>
        <w:tab/>
      </w:r>
      <w:r w:rsidR="00C34700">
        <w:rPr>
          <w:rFonts w:ascii="Arial" w:hAnsi="Arial" w:cs="Arial"/>
          <w:b/>
          <w:bCs/>
          <w:color w:val="FFFFFF" w:themeColor="background1"/>
        </w:rPr>
        <w:tab/>
      </w:r>
    </w:p>
    <w:p w:rsidR="00C34700" w:rsidRPr="00853FC9" w:rsidRDefault="00C34700" w:rsidP="00C34700">
      <w:pPr>
        <w:ind w:right="707" w:firstLine="708"/>
        <w:contextualSpacing/>
        <w:jc w:val="both"/>
        <w:rPr>
          <w:b/>
        </w:rPr>
      </w:pPr>
      <w:r>
        <w:rPr>
          <w:b/>
        </w:rPr>
        <w:t>01 al 08 de diciembre</w:t>
      </w:r>
    </w:p>
    <w:p w:rsidR="00C34700" w:rsidRDefault="00C34700" w:rsidP="00C34700">
      <w:pPr>
        <w:ind w:right="707" w:firstLine="708"/>
        <w:contextualSpacing/>
        <w:jc w:val="both"/>
        <w:rPr>
          <w:b/>
        </w:rPr>
      </w:pPr>
      <w:r>
        <w:rPr>
          <w:b/>
        </w:rPr>
        <w:t>29 diciembre</w:t>
      </w:r>
      <w:r w:rsidRPr="00853FC9">
        <w:rPr>
          <w:b/>
        </w:rPr>
        <w:t xml:space="preserve"> al </w:t>
      </w:r>
      <w:r>
        <w:rPr>
          <w:b/>
        </w:rPr>
        <w:t>05 enero</w:t>
      </w:r>
    </w:p>
    <w:p w:rsidR="00C34700" w:rsidRDefault="00C34700" w:rsidP="00C34700">
      <w:pPr>
        <w:ind w:right="707" w:firstLine="708"/>
        <w:contextualSpacing/>
        <w:jc w:val="both"/>
        <w:rPr>
          <w:rFonts w:ascii="Arial" w:hAnsi="Arial" w:cs="Arial"/>
          <w:sz w:val="20"/>
          <w:szCs w:val="20"/>
        </w:rPr>
      </w:pPr>
    </w:p>
    <w:p w:rsidR="00C34700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</w:p>
    <w:p w:rsidR="00C34700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</w:p>
    <w:p w:rsidR="00C34700" w:rsidRDefault="00C34700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</w:p>
    <w:p w:rsidR="00C34700" w:rsidRDefault="000A2EDB" w:rsidP="00C34700">
      <w:pPr>
        <w:ind w:left="709" w:right="56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pict>
          <v:shape id="_x0000_s1127" type="#_x0000_t32" style="position:absolute;left:0;text-align:left;margin-left:-84.3pt;margin-top:16.9pt;width:594.8pt;height:0;z-index:251829248" o:connectortype="straight" strokecolor="#622423 [1605]" strokeweight="2pt"/>
        </w:pict>
      </w:r>
    </w:p>
    <w:p w:rsidR="00C34700" w:rsidRPr="00A929E6" w:rsidRDefault="00C34700" w:rsidP="00C34700">
      <w:pPr>
        <w:spacing w:before="100" w:beforeAutospacing="1" w:after="100" w:afterAutospacing="1"/>
        <w:ind w:left="709"/>
        <w:rPr>
          <w:rFonts w:ascii="Arial" w:hAnsi="Arial" w:cs="Arial"/>
          <w:b/>
          <w:sz w:val="20"/>
          <w:szCs w:val="20"/>
        </w:rPr>
      </w:pPr>
      <w:r w:rsidRPr="00A929E6">
        <w:rPr>
          <w:rFonts w:ascii="Arial" w:hAnsi="Arial" w:cs="Arial"/>
          <w:b/>
          <w:sz w:val="20"/>
          <w:szCs w:val="20"/>
        </w:rPr>
        <w:t xml:space="preserve">INCLUYE: hoteles 4* con desayuno, guía habla hispana, vuelo interno         </w:t>
      </w:r>
      <w:proofErr w:type="spellStart"/>
      <w:r w:rsidRPr="00A929E6">
        <w:rPr>
          <w:rFonts w:ascii="Arial" w:hAnsi="Arial" w:cs="Arial"/>
          <w:b/>
          <w:sz w:val="20"/>
          <w:szCs w:val="20"/>
        </w:rPr>
        <w:t>Teheran-</w:t>
      </w:r>
      <w:r>
        <w:rPr>
          <w:rFonts w:ascii="Arial" w:hAnsi="Arial" w:cs="Arial"/>
          <w:b/>
          <w:sz w:val="20"/>
          <w:szCs w:val="20"/>
        </w:rPr>
        <w:t>Shiraz</w:t>
      </w:r>
      <w:proofErr w:type="spellEnd"/>
      <w:r w:rsidRPr="00A929E6">
        <w:rPr>
          <w:rFonts w:ascii="Arial" w:hAnsi="Arial" w:cs="Arial"/>
          <w:b/>
          <w:sz w:val="20"/>
          <w:szCs w:val="20"/>
        </w:rPr>
        <w:t xml:space="preserve">, entradas a monumentos, </w:t>
      </w:r>
      <w:proofErr w:type="spellStart"/>
      <w:r w:rsidRPr="00A929E6">
        <w:rPr>
          <w:rFonts w:ascii="Arial" w:hAnsi="Arial" w:cs="Arial"/>
          <w:b/>
          <w:sz w:val="20"/>
          <w:szCs w:val="20"/>
        </w:rPr>
        <w:t>transfers</w:t>
      </w:r>
      <w:proofErr w:type="spellEnd"/>
      <w:r w:rsidRPr="00A929E6">
        <w:rPr>
          <w:rFonts w:ascii="Arial" w:hAnsi="Arial" w:cs="Arial"/>
          <w:b/>
          <w:sz w:val="20"/>
          <w:szCs w:val="20"/>
        </w:rPr>
        <w:t xml:space="preserve"> y transportes.</w:t>
      </w:r>
    </w:p>
    <w:p w:rsidR="00C34700" w:rsidRPr="00A929E6" w:rsidRDefault="00C34700" w:rsidP="00C34700">
      <w:pPr>
        <w:spacing w:before="100" w:beforeAutospacing="1" w:after="100" w:afterAutospacing="1"/>
        <w:ind w:left="709"/>
        <w:rPr>
          <w:rFonts w:ascii="Arial" w:hAnsi="Arial" w:cs="Arial"/>
          <w:b/>
          <w:sz w:val="20"/>
          <w:szCs w:val="20"/>
        </w:rPr>
      </w:pPr>
      <w:r w:rsidRPr="00A929E6">
        <w:rPr>
          <w:rFonts w:ascii="Arial" w:hAnsi="Arial" w:cs="Arial"/>
          <w:b/>
          <w:sz w:val="20"/>
          <w:szCs w:val="20"/>
        </w:rPr>
        <w:t>Salidas garantizadas a partir de 2 personas. Máximo 20 personas por grupo.</w:t>
      </w:r>
    </w:p>
    <w:p w:rsidR="00C34700" w:rsidRDefault="00C34700" w:rsidP="00C34700">
      <w:pPr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  <w:r w:rsidRPr="00016894">
        <w:rPr>
          <w:rFonts w:ascii="Arial" w:hAnsi="Arial" w:cs="Arial"/>
          <w:b/>
          <w:sz w:val="20"/>
          <w:szCs w:val="20"/>
        </w:rPr>
        <w:t xml:space="preserve">El cierre de </w:t>
      </w:r>
      <w:r>
        <w:rPr>
          <w:rFonts w:ascii="Arial" w:hAnsi="Arial" w:cs="Arial"/>
          <w:b/>
          <w:sz w:val="20"/>
          <w:szCs w:val="20"/>
        </w:rPr>
        <w:t>los grupos de temporada será 30 días antes de la salida</w:t>
      </w:r>
      <w:r w:rsidRPr="00016894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C34700" w:rsidRDefault="00C34700" w:rsidP="00C34700">
      <w:pPr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</w:p>
    <w:p w:rsidR="00C34700" w:rsidRPr="0011093C" w:rsidRDefault="00C34700" w:rsidP="00C34700">
      <w:pPr>
        <w:spacing w:after="0"/>
        <w:ind w:left="709"/>
        <w:rPr>
          <w:b/>
          <w:color w:val="000000"/>
          <w:lang w:val="en-GB"/>
        </w:rPr>
      </w:pPr>
      <w:r>
        <w:rPr>
          <w:rFonts w:ascii="Arial" w:hAnsi="Arial" w:cs="Arial"/>
          <w:b/>
          <w:sz w:val="20"/>
          <w:szCs w:val="20"/>
        </w:rPr>
        <w:t xml:space="preserve">Política de </w:t>
      </w:r>
      <w:r w:rsidRPr="0011093C">
        <w:rPr>
          <w:rFonts w:ascii="Arial" w:hAnsi="Arial" w:cs="Arial"/>
          <w:b/>
          <w:sz w:val="20"/>
          <w:szCs w:val="20"/>
        </w:rPr>
        <w:t xml:space="preserve">cancelación: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30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-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15 </w:t>
      </w:r>
      <w:proofErr w:type="spellStart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días</w:t>
      </w:r>
      <w:proofErr w:type="spellEnd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antes 50% de cargo.</w:t>
      </w:r>
    </w:p>
    <w:p w:rsidR="00C34700" w:rsidRPr="0011093C" w:rsidRDefault="00C34700" w:rsidP="00C34700">
      <w:pPr>
        <w:ind w:left="2992"/>
        <w:rPr>
          <w:b/>
          <w:color w:val="000000"/>
          <w:lang w:val="en-GB"/>
        </w:rPr>
      </w:pP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14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-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7 </w:t>
      </w:r>
      <w:proofErr w:type="spellStart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días</w:t>
      </w:r>
      <w:proofErr w:type="spellEnd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antes 80% de cargo.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ab/>
        <w:t xml:space="preserve">    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6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-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0 </w:t>
      </w:r>
      <w:proofErr w:type="spellStart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>días</w:t>
      </w:r>
      <w:proofErr w:type="spellEnd"/>
      <w:r w:rsidRPr="0011093C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antes 100% de cargo. </w:t>
      </w:r>
    </w:p>
    <w:p w:rsidR="00C34700" w:rsidRPr="00016894" w:rsidRDefault="000A2EDB" w:rsidP="00C34700">
      <w:pPr>
        <w:ind w:left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pict>
          <v:shape id="_x0000_s1128" type="#_x0000_t32" style="position:absolute;left:0;text-align:left;margin-left:-84.3pt;margin-top:4.35pt;width:594.8pt;height:0;z-index:251830272" o:connectortype="straight" strokecolor="#622423 [1605]" strokeweight="2pt"/>
        </w:pict>
      </w:r>
    </w:p>
    <w:p w:rsidR="00C34700" w:rsidRPr="00822643" w:rsidRDefault="00C34700" w:rsidP="00822643">
      <w:pPr>
        <w:ind w:left="709" w:right="566"/>
        <w:jc w:val="both"/>
        <w:rPr>
          <w:rFonts w:ascii="Arial" w:hAnsi="Arial" w:cs="Arial"/>
          <w:b/>
          <w:sz w:val="20"/>
          <w:szCs w:val="20"/>
        </w:rPr>
      </w:pPr>
    </w:p>
    <w:p w:rsidR="00906A26" w:rsidRPr="00FD6AF2" w:rsidRDefault="00906A26" w:rsidP="0055707C">
      <w:pPr>
        <w:ind w:left="567"/>
      </w:pPr>
    </w:p>
    <w:sectPr w:rsidR="00906A26" w:rsidRPr="00FD6AF2" w:rsidSect="006E4E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61A23"/>
    <w:rsid w:val="0002020B"/>
    <w:rsid w:val="000265BB"/>
    <w:rsid w:val="00056F1E"/>
    <w:rsid w:val="00061A23"/>
    <w:rsid w:val="00076F32"/>
    <w:rsid w:val="000A2EDB"/>
    <w:rsid w:val="000C30C5"/>
    <w:rsid w:val="000D3689"/>
    <w:rsid w:val="000D5A30"/>
    <w:rsid w:val="001064FA"/>
    <w:rsid w:val="00115E3E"/>
    <w:rsid w:val="001603D5"/>
    <w:rsid w:val="00170465"/>
    <w:rsid w:val="00184EDA"/>
    <w:rsid w:val="00186AF0"/>
    <w:rsid w:val="001B5F4D"/>
    <w:rsid w:val="001C41E0"/>
    <w:rsid w:val="001D6942"/>
    <w:rsid w:val="001F5C78"/>
    <w:rsid w:val="00221297"/>
    <w:rsid w:val="00273EEF"/>
    <w:rsid w:val="0027422A"/>
    <w:rsid w:val="0031744E"/>
    <w:rsid w:val="00327E88"/>
    <w:rsid w:val="003A4CAE"/>
    <w:rsid w:val="00401260"/>
    <w:rsid w:val="00430F89"/>
    <w:rsid w:val="004B3EDA"/>
    <w:rsid w:val="004E0DD3"/>
    <w:rsid w:val="004E4800"/>
    <w:rsid w:val="0050593D"/>
    <w:rsid w:val="005108BE"/>
    <w:rsid w:val="00543E5F"/>
    <w:rsid w:val="0055707C"/>
    <w:rsid w:val="0061331B"/>
    <w:rsid w:val="00651EBF"/>
    <w:rsid w:val="00654B71"/>
    <w:rsid w:val="00657DB9"/>
    <w:rsid w:val="0066058D"/>
    <w:rsid w:val="006674E4"/>
    <w:rsid w:val="00671686"/>
    <w:rsid w:val="006862FF"/>
    <w:rsid w:val="00697539"/>
    <w:rsid w:val="006D29E9"/>
    <w:rsid w:val="006D67DA"/>
    <w:rsid w:val="006E4ECC"/>
    <w:rsid w:val="00702CE4"/>
    <w:rsid w:val="0075495F"/>
    <w:rsid w:val="007614A0"/>
    <w:rsid w:val="00771977"/>
    <w:rsid w:val="00822643"/>
    <w:rsid w:val="00830A79"/>
    <w:rsid w:val="00835430"/>
    <w:rsid w:val="0084268D"/>
    <w:rsid w:val="00846301"/>
    <w:rsid w:val="00871153"/>
    <w:rsid w:val="0089238D"/>
    <w:rsid w:val="008B1F9B"/>
    <w:rsid w:val="008C30B1"/>
    <w:rsid w:val="008D42F7"/>
    <w:rsid w:val="008D6665"/>
    <w:rsid w:val="00906A26"/>
    <w:rsid w:val="00911DD1"/>
    <w:rsid w:val="00933C9B"/>
    <w:rsid w:val="009A009A"/>
    <w:rsid w:val="009B5738"/>
    <w:rsid w:val="009B6CC4"/>
    <w:rsid w:val="009D7D16"/>
    <w:rsid w:val="009E5773"/>
    <w:rsid w:val="00A05D2B"/>
    <w:rsid w:val="00AA5510"/>
    <w:rsid w:val="00AD7976"/>
    <w:rsid w:val="00B10B83"/>
    <w:rsid w:val="00B21ADA"/>
    <w:rsid w:val="00B227BE"/>
    <w:rsid w:val="00B33111"/>
    <w:rsid w:val="00B34CBE"/>
    <w:rsid w:val="00B97E40"/>
    <w:rsid w:val="00BE1DC0"/>
    <w:rsid w:val="00BF06F7"/>
    <w:rsid w:val="00BF3F99"/>
    <w:rsid w:val="00C34700"/>
    <w:rsid w:val="00C4544B"/>
    <w:rsid w:val="00C46AF5"/>
    <w:rsid w:val="00C63EE0"/>
    <w:rsid w:val="00CB5B8F"/>
    <w:rsid w:val="00D3486E"/>
    <w:rsid w:val="00D549A1"/>
    <w:rsid w:val="00D85B82"/>
    <w:rsid w:val="00DC38B2"/>
    <w:rsid w:val="00DE1AA3"/>
    <w:rsid w:val="00E060B3"/>
    <w:rsid w:val="00E13A40"/>
    <w:rsid w:val="00E1590D"/>
    <w:rsid w:val="00E30686"/>
    <w:rsid w:val="00E65DEA"/>
    <w:rsid w:val="00E86764"/>
    <w:rsid w:val="00EA67CC"/>
    <w:rsid w:val="00EB1DCE"/>
    <w:rsid w:val="00EF7B06"/>
    <w:rsid w:val="00F2093C"/>
    <w:rsid w:val="00F737E2"/>
    <w:rsid w:val="00FC235C"/>
    <w:rsid w:val="00FD1C14"/>
    <w:rsid w:val="00FD5316"/>
    <w:rsid w:val="00FD6AF2"/>
    <w:rsid w:val="00FF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  <o:rules v:ext="edit">
        <o:r id="V:Rule27" type="connector" idref="#_x0000_s1106"/>
        <o:r id="V:Rule28" type="connector" idref="#_x0000_s1065"/>
        <o:r id="V:Rule29" type="connector" idref="#_x0000_s1128"/>
        <o:r id="V:Rule30" type="connector" idref="#_x0000_s1105"/>
        <o:r id="V:Rule31" type="connector" idref="#_x0000_s1051"/>
        <o:r id="V:Rule32" type="connector" idref="#_x0000_s1099"/>
        <o:r id="V:Rule33" type="connector" idref="#_x0000_s1116"/>
        <o:r id="V:Rule34" type="connector" idref="#_x0000_s1119"/>
        <o:r id="V:Rule35" type="connector" idref="#_x0000_s1115"/>
        <o:r id="V:Rule36" type="connector" idref="#_x0000_s1041"/>
        <o:r id="V:Rule37" type="connector" idref="#_x0000_s1050"/>
        <o:r id="V:Rule38" type="connector" idref="#_x0000_s1090"/>
        <o:r id="V:Rule39" type="connector" idref="#_x0000_s1096"/>
        <o:r id="V:Rule40" type="connector" idref="#_x0000_s1075"/>
        <o:r id="V:Rule41" type="connector" idref="#_x0000_s1089"/>
        <o:r id="V:Rule42" type="connector" idref="#_x0000_s1088"/>
        <o:r id="V:Rule43" type="connector" idref="#_x0000_s1117"/>
        <o:r id="V:Rule44" type="connector" idref="#_x0000_s1076"/>
        <o:r id="V:Rule45" type="connector" idref="#_x0000_s1087"/>
        <o:r id="V:Rule46" type="connector" idref="#_x0000_s1113"/>
        <o:r id="V:Rule47" type="connector" idref="#_x0000_s1112"/>
        <o:r id="V:Rule48" type="connector" idref="#_x0000_s1127"/>
        <o:r id="V:Rule49" type="connector" idref="#_x0000_s1100"/>
        <o:r id="V:Rule50" type="connector" idref="#_x0000_s1042"/>
        <o:r id="V:Rule51" type="connector" idref="#_x0000_s1095"/>
        <o:r id="V:Rule52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697539"/>
    <w:pPr>
      <w:spacing w:after="0" w:line="240" w:lineRule="auto"/>
      <w:jc w:val="both"/>
    </w:pPr>
    <w:rPr>
      <w:rFonts w:ascii="Tahoma" w:eastAsia="PMingLiU" w:hAnsi="Tahoma" w:cs="Times New Roman"/>
      <w:sz w:val="24"/>
      <w:szCs w:val="20"/>
      <w:lang w:val="de-DE" w:eastAsia="ru-RU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7539"/>
    <w:rPr>
      <w:rFonts w:ascii="Tahoma" w:eastAsia="PMingLiU" w:hAnsi="Tahoma" w:cs="Times New Roman"/>
      <w:sz w:val="24"/>
      <w:szCs w:val="20"/>
      <w:lang w:val="de-DE" w:eastAsia="ru-RU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539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97539"/>
    <w:rPr>
      <w:b/>
      <w:bCs/>
    </w:rPr>
  </w:style>
  <w:style w:type="character" w:styleId="Hipervnculo">
    <w:name w:val="Hyperlink"/>
    <w:basedOn w:val="Fuentedeprrafopredeter"/>
    <w:uiPriority w:val="99"/>
    <w:rsid w:val="00BF3F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F3F9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D549A1"/>
    <w:pPr>
      <w:spacing w:after="0" w:line="240" w:lineRule="auto"/>
      <w:ind w:left="720"/>
    </w:pPr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rsid w:val="00D549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http://upload.wikimedia.org/wikipedia/commons/e/ef/Esfahan-shah-sq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google.com/url?sa=i&amp;rct=j&amp;q=&amp;esrc=s&amp;source=images&amp;cd=&amp;cad=rja&amp;uact=8&amp;ved=0ahUKEwiIodHi79PKAhXI_HIKHQeNCX4QjRwIBw&amp;url=http://www.bighbigh.ir/tourism/%D8%A2%D8%B4%D9%86%D8%A7%DB%8C%DB%8C-%D8%A8%D8%A7-%D8%A8%D8%A7%D8%BA-%D8%A7%D8%B1%D9%85-%D8%B4%DB%8C%D8%B1%D8%A7%D8%B2%D8%AA%D8%B5%D8%A7%D9%88%DB%8C%D8%B1-%D8%A8%D8%A7%D8%BA-%D8%A7%D8%B1%D9%85.html&amp;bvm=bv.113034660,d.bGQ&amp;psig=AFQjCNGJBdu1txTjPPyzF087PKtMer9utw&amp;ust=1454323538780480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1119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6</cp:revision>
  <cp:lastPrinted>2018-08-17T10:37:00Z</cp:lastPrinted>
  <dcterms:created xsi:type="dcterms:W3CDTF">2018-09-24T12:28:00Z</dcterms:created>
  <dcterms:modified xsi:type="dcterms:W3CDTF">2019-01-21T09:27:00Z</dcterms:modified>
</cp:coreProperties>
</file>